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1F83A" w14:textId="77777777" w:rsidR="00913F45" w:rsidRPr="00B70F18" w:rsidRDefault="00913F45" w:rsidP="00913F4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B70F18">
        <w:rPr>
          <w:rFonts w:ascii="Times New Roman" w:hAnsi="Times New Roman" w:cs="Times New Roman"/>
          <w:b/>
          <w:bCs/>
          <w:sz w:val="32"/>
          <w:szCs w:val="32"/>
        </w:rPr>
        <w:t>Anexa</w:t>
      </w:r>
      <w:proofErr w:type="spellEnd"/>
      <w:r w:rsidRPr="00B70F18">
        <w:rPr>
          <w:rFonts w:ascii="Times New Roman" w:hAnsi="Times New Roman" w:cs="Times New Roman"/>
          <w:b/>
          <w:bCs/>
          <w:sz w:val="32"/>
          <w:szCs w:val="32"/>
        </w:rPr>
        <w:t xml:space="preserve"> 11</w:t>
      </w:r>
    </w:p>
    <w:p w14:paraId="6B167AE8" w14:textId="6A4CC620" w:rsidR="009F5999" w:rsidRPr="00B70F18" w:rsidRDefault="00913F45" w:rsidP="00913F45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B70F18">
        <w:rPr>
          <w:rFonts w:ascii="Times New Roman" w:hAnsi="Times New Roman" w:cs="Times New Roman"/>
          <w:sz w:val="32"/>
          <w:szCs w:val="32"/>
        </w:rPr>
        <w:t>Formule</w:t>
      </w:r>
      <w:proofErr w:type="spellEnd"/>
      <w:r w:rsidRPr="00B70F18">
        <w:rPr>
          <w:rFonts w:ascii="Times New Roman" w:hAnsi="Times New Roman" w:cs="Times New Roman"/>
          <w:sz w:val="32"/>
          <w:szCs w:val="32"/>
        </w:rPr>
        <w:t xml:space="preserve"> de </w:t>
      </w:r>
      <w:proofErr w:type="spellStart"/>
      <w:r w:rsidRPr="00B70F18">
        <w:rPr>
          <w:rFonts w:ascii="Times New Roman" w:hAnsi="Times New Roman" w:cs="Times New Roman"/>
          <w:sz w:val="32"/>
          <w:szCs w:val="32"/>
        </w:rPr>
        <w:t>Calcul</w:t>
      </w:r>
      <w:proofErr w:type="spellEnd"/>
    </w:p>
    <w:p w14:paraId="5DA97FD3" w14:textId="77777777" w:rsidR="00913F45" w:rsidRDefault="00913F45" w:rsidP="00913F45">
      <w:pPr>
        <w:jc w:val="center"/>
        <w:rPr>
          <w:rFonts w:ascii="Arial" w:hAnsi="Arial" w:cs="Arial"/>
          <w:sz w:val="32"/>
          <w:szCs w:val="32"/>
        </w:rPr>
      </w:pPr>
    </w:p>
    <w:p w14:paraId="512BAECE" w14:textId="0306A41A" w:rsidR="00913F45" w:rsidRPr="00B70F18" w:rsidRDefault="00913F45" w:rsidP="00913F45">
      <w:pPr>
        <w:rPr>
          <w:rFonts w:ascii="Times New Roman" w:hAnsi="Times New Roman" w:cs="Times New Roman"/>
          <w:b/>
          <w:bCs/>
        </w:rPr>
      </w:pPr>
      <w:proofErr w:type="spellStart"/>
      <w:r w:rsidRPr="00B70F18">
        <w:rPr>
          <w:rFonts w:ascii="Times New Roman" w:hAnsi="Times New Roman" w:cs="Times New Roman"/>
          <w:b/>
          <w:bCs/>
        </w:rPr>
        <w:t>Conţinut</w:t>
      </w:r>
      <w:proofErr w:type="spellEnd"/>
      <w:r w:rsidRPr="00B70F18">
        <w:rPr>
          <w:rFonts w:ascii="Times New Roman" w:hAnsi="Times New Roman" w:cs="Times New Roman"/>
          <w:b/>
          <w:bCs/>
        </w:rPr>
        <w:t xml:space="preserve"> </w:t>
      </w:r>
    </w:p>
    <w:p w14:paraId="45FA3EEC" w14:textId="55DFCB4F" w:rsidR="00913F45" w:rsidRPr="00B70F18" w:rsidRDefault="00913F45" w:rsidP="00913F45">
      <w:pPr>
        <w:rPr>
          <w:rFonts w:ascii="Times New Roman" w:hAnsi="Times New Roman" w:cs="Times New Roman"/>
        </w:rPr>
      </w:pPr>
      <w:r w:rsidRPr="00B70F18">
        <w:rPr>
          <w:rFonts w:ascii="Times New Roman" w:hAnsi="Times New Roman" w:cs="Times New Roman"/>
        </w:rPr>
        <w:t xml:space="preserve">1. </w:t>
      </w:r>
      <w:proofErr w:type="spellStart"/>
      <w:r w:rsidRPr="00B70F18">
        <w:rPr>
          <w:rFonts w:ascii="Times New Roman" w:hAnsi="Times New Roman" w:cs="Times New Roman"/>
        </w:rPr>
        <w:t>Costul</w:t>
      </w:r>
      <w:proofErr w:type="spellEnd"/>
      <w:r w:rsidRPr="00B70F18">
        <w:rPr>
          <w:rFonts w:ascii="Times New Roman" w:hAnsi="Times New Roman" w:cs="Times New Roman"/>
        </w:rPr>
        <w:t>/</w:t>
      </w:r>
      <w:proofErr w:type="spellStart"/>
      <w:r w:rsidRPr="00B70F18">
        <w:rPr>
          <w:rFonts w:ascii="Times New Roman" w:hAnsi="Times New Roman" w:cs="Times New Roman"/>
        </w:rPr>
        <w:t>tonă</w:t>
      </w:r>
      <w:proofErr w:type="spellEnd"/>
      <w:r w:rsidRPr="00B70F18">
        <w:rPr>
          <w:rFonts w:ascii="Times New Roman" w:hAnsi="Times New Roman" w:cs="Times New Roman"/>
        </w:rPr>
        <w:t xml:space="preserve"> de </w:t>
      </w:r>
      <w:proofErr w:type="spellStart"/>
      <w:r w:rsidRPr="00B70F18">
        <w:rPr>
          <w:rFonts w:ascii="Times New Roman" w:hAnsi="Times New Roman" w:cs="Times New Roman"/>
        </w:rPr>
        <w:t>deşeuri</w:t>
      </w:r>
      <w:proofErr w:type="spellEnd"/>
      <w:r w:rsidRPr="00B70F18">
        <w:rPr>
          <w:rFonts w:ascii="Times New Roman" w:hAnsi="Times New Roman" w:cs="Times New Roman"/>
        </w:rPr>
        <w:t xml:space="preserve"> </w:t>
      </w:r>
      <w:proofErr w:type="spellStart"/>
      <w:r w:rsidRPr="00B70F18">
        <w:rPr>
          <w:rFonts w:ascii="Times New Roman" w:hAnsi="Times New Roman" w:cs="Times New Roman"/>
        </w:rPr>
        <w:t>menajere</w:t>
      </w:r>
      <w:proofErr w:type="spellEnd"/>
      <w:r w:rsidRPr="00B70F18">
        <w:rPr>
          <w:rFonts w:ascii="Times New Roman" w:hAnsi="Times New Roman" w:cs="Times New Roman"/>
        </w:rPr>
        <w:t xml:space="preserve"> din </w:t>
      </w:r>
      <w:proofErr w:type="spellStart"/>
      <w:r w:rsidRPr="00B70F18">
        <w:rPr>
          <w:rFonts w:ascii="Times New Roman" w:hAnsi="Times New Roman" w:cs="Times New Roman"/>
        </w:rPr>
        <w:t>mediul</w:t>
      </w:r>
      <w:proofErr w:type="spellEnd"/>
      <w:r w:rsidRPr="00B70F18">
        <w:rPr>
          <w:rFonts w:ascii="Times New Roman" w:hAnsi="Times New Roman" w:cs="Times New Roman"/>
        </w:rPr>
        <w:t xml:space="preserve"> urban……………………………………………</w:t>
      </w:r>
      <w:proofErr w:type="gramStart"/>
      <w:r w:rsidRPr="00B70F18">
        <w:rPr>
          <w:rFonts w:ascii="Times New Roman" w:hAnsi="Times New Roman" w:cs="Times New Roman"/>
        </w:rPr>
        <w:t>…..</w:t>
      </w:r>
      <w:proofErr w:type="gramEnd"/>
      <w:r w:rsidRPr="00B70F18">
        <w:rPr>
          <w:rFonts w:ascii="Times New Roman" w:hAnsi="Times New Roman" w:cs="Times New Roman"/>
        </w:rPr>
        <w:t xml:space="preserve"> pag.1</w:t>
      </w:r>
    </w:p>
    <w:p w14:paraId="044AA74A" w14:textId="434C7EE7" w:rsidR="00913F45" w:rsidRPr="00B70F18" w:rsidRDefault="006912BA" w:rsidP="00913F45">
      <w:pPr>
        <w:rPr>
          <w:rFonts w:ascii="Times New Roman" w:hAnsi="Times New Roman" w:cs="Times New Roman"/>
        </w:rPr>
      </w:pPr>
      <w:r w:rsidRPr="00B70F18">
        <w:rPr>
          <w:rFonts w:ascii="Times New Roman" w:hAnsi="Times New Roman" w:cs="Times New Roman"/>
        </w:rPr>
        <w:t>2</w:t>
      </w:r>
      <w:r w:rsidR="00913F45" w:rsidRPr="00B70F18">
        <w:rPr>
          <w:rFonts w:ascii="Times New Roman" w:hAnsi="Times New Roman" w:cs="Times New Roman"/>
        </w:rPr>
        <w:t xml:space="preserve">. </w:t>
      </w:r>
      <w:proofErr w:type="spellStart"/>
      <w:r w:rsidR="00913F45" w:rsidRPr="00B70F18">
        <w:rPr>
          <w:rFonts w:ascii="Times New Roman" w:hAnsi="Times New Roman" w:cs="Times New Roman"/>
        </w:rPr>
        <w:t>Contribuţia</w:t>
      </w:r>
      <w:proofErr w:type="spellEnd"/>
      <w:r w:rsidR="00913F45" w:rsidRPr="00B70F18">
        <w:rPr>
          <w:rFonts w:ascii="Times New Roman" w:hAnsi="Times New Roman" w:cs="Times New Roman"/>
        </w:rPr>
        <w:t xml:space="preserve"> la </w:t>
      </w:r>
      <w:proofErr w:type="spellStart"/>
      <w:r w:rsidR="00913F45" w:rsidRPr="00B70F18">
        <w:rPr>
          <w:rFonts w:ascii="Times New Roman" w:hAnsi="Times New Roman" w:cs="Times New Roman"/>
        </w:rPr>
        <w:t>economia</w:t>
      </w:r>
      <w:proofErr w:type="spellEnd"/>
      <w:r w:rsidR="00913F45" w:rsidRPr="00B70F18">
        <w:rPr>
          <w:rFonts w:ascii="Times New Roman" w:hAnsi="Times New Roman" w:cs="Times New Roman"/>
        </w:rPr>
        <w:t xml:space="preserve"> </w:t>
      </w:r>
      <w:proofErr w:type="spellStart"/>
      <w:r w:rsidR="00913F45" w:rsidRPr="00B70F18">
        <w:rPr>
          <w:rFonts w:ascii="Times New Roman" w:hAnsi="Times New Roman" w:cs="Times New Roman"/>
        </w:rPr>
        <w:t>circulară</w:t>
      </w:r>
      <w:proofErr w:type="spellEnd"/>
      <w:r w:rsidR="00913F45" w:rsidRPr="00B70F18">
        <w:rPr>
          <w:rFonts w:ascii="Times New Roman" w:hAnsi="Times New Roman" w:cs="Times New Roman"/>
        </w:rPr>
        <w:t xml:space="preserve"> (</w:t>
      </w:r>
      <w:proofErr w:type="spellStart"/>
      <w:r w:rsidR="00913F45" w:rsidRPr="00B70F18">
        <w:rPr>
          <w:rFonts w:ascii="Times New Roman" w:hAnsi="Times New Roman" w:cs="Times New Roman"/>
        </w:rPr>
        <w:t>calculatia</w:t>
      </w:r>
      <w:proofErr w:type="spellEnd"/>
      <w:r w:rsidR="00913F45" w:rsidRPr="00B70F18">
        <w:rPr>
          <w:rFonts w:ascii="Times New Roman" w:hAnsi="Times New Roman" w:cs="Times New Roman"/>
        </w:rPr>
        <w:t xml:space="preserve"> </w:t>
      </w:r>
      <w:proofErr w:type="spellStart"/>
      <w:r w:rsidR="00913F45" w:rsidRPr="00B70F18">
        <w:rPr>
          <w:rFonts w:ascii="Times New Roman" w:hAnsi="Times New Roman" w:cs="Times New Roman"/>
        </w:rPr>
        <w:t>pentru</w:t>
      </w:r>
      <w:proofErr w:type="spellEnd"/>
      <w:r w:rsidR="00913F45" w:rsidRPr="00B70F18">
        <w:rPr>
          <w:rFonts w:ascii="Times New Roman" w:hAnsi="Times New Roman" w:cs="Times New Roman"/>
        </w:rPr>
        <w:t xml:space="preserve"> o </w:t>
      </w:r>
      <w:proofErr w:type="spellStart"/>
      <w:proofErr w:type="gramStart"/>
      <w:r w:rsidR="00913F45" w:rsidRPr="00B70F18">
        <w:rPr>
          <w:rFonts w:ascii="Times New Roman" w:hAnsi="Times New Roman" w:cs="Times New Roman"/>
        </w:rPr>
        <w:t>lun</w:t>
      </w:r>
      <w:r w:rsidR="008D0D85">
        <w:rPr>
          <w:rFonts w:ascii="Times New Roman" w:hAnsi="Times New Roman" w:cs="Times New Roman"/>
        </w:rPr>
        <w:t>ă</w:t>
      </w:r>
      <w:proofErr w:type="spellEnd"/>
      <w:r w:rsidR="00913F45" w:rsidRPr="00B70F18">
        <w:rPr>
          <w:rFonts w:ascii="Times New Roman" w:hAnsi="Times New Roman" w:cs="Times New Roman"/>
        </w:rPr>
        <w:t>)…</w:t>
      </w:r>
      <w:proofErr w:type="gramEnd"/>
      <w:r w:rsidR="00913F45" w:rsidRPr="00B70F18">
        <w:rPr>
          <w:rFonts w:ascii="Times New Roman" w:hAnsi="Times New Roman" w:cs="Times New Roman"/>
        </w:rPr>
        <w:t>………………………………</w:t>
      </w:r>
      <w:r w:rsidRPr="00B70F18">
        <w:rPr>
          <w:rFonts w:ascii="Times New Roman" w:hAnsi="Times New Roman" w:cs="Times New Roman"/>
        </w:rPr>
        <w:t>.</w:t>
      </w:r>
      <w:r w:rsidR="00913F45" w:rsidRPr="00B70F18">
        <w:rPr>
          <w:rFonts w:ascii="Times New Roman" w:hAnsi="Times New Roman" w:cs="Times New Roman"/>
        </w:rPr>
        <w:t>…..</w:t>
      </w:r>
      <w:proofErr w:type="spellStart"/>
      <w:r w:rsidR="00913F45" w:rsidRPr="00B70F18">
        <w:rPr>
          <w:rFonts w:ascii="Times New Roman" w:hAnsi="Times New Roman" w:cs="Times New Roman"/>
        </w:rPr>
        <w:t>pag</w:t>
      </w:r>
      <w:proofErr w:type="spellEnd"/>
      <w:r w:rsidR="00913F45" w:rsidRPr="00B70F18">
        <w:rPr>
          <w:rFonts w:ascii="Times New Roman" w:hAnsi="Times New Roman" w:cs="Times New Roman"/>
        </w:rPr>
        <w:t xml:space="preserve">. </w:t>
      </w:r>
      <w:r w:rsidRPr="00B70F18">
        <w:rPr>
          <w:rFonts w:ascii="Times New Roman" w:hAnsi="Times New Roman" w:cs="Times New Roman"/>
        </w:rPr>
        <w:t>2</w:t>
      </w:r>
    </w:p>
    <w:p w14:paraId="4D878264" w14:textId="77777777" w:rsidR="00152771" w:rsidRDefault="00152771" w:rsidP="00913F45"/>
    <w:p w14:paraId="5F7331B1" w14:textId="77777777" w:rsidR="00D34B3E" w:rsidRPr="00B70F18" w:rsidRDefault="00152771" w:rsidP="00D34B3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70F18">
        <w:rPr>
          <w:rFonts w:ascii="Times New Roman" w:hAnsi="Times New Roman" w:cs="Times New Roman"/>
          <w:b/>
          <w:bCs/>
          <w:sz w:val="28"/>
          <w:szCs w:val="28"/>
        </w:rPr>
        <w:t>Costul</w:t>
      </w:r>
      <w:proofErr w:type="spellEnd"/>
      <w:r w:rsidRPr="00B70F18">
        <w:rPr>
          <w:rFonts w:ascii="Times New Roman" w:hAnsi="Times New Roman" w:cs="Times New Roman"/>
          <w:b/>
          <w:bCs/>
          <w:sz w:val="28"/>
          <w:szCs w:val="28"/>
        </w:rPr>
        <w:t>/</w:t>
      </w:r>
      <w:proofErr w:type="spellStart"/>
      <w:r w:rsidRPr="00B70F18">
        <w:rPr>
          <w:rFonts w:ascii="Times New Roman" w:hAnsi="Times New Roman" w:cs="Times New Roman"/>
          <w:b/>
          <w:bCs/>
          <w:sz w:val="28"/>
          <w:szCs w:val="28"/>
        </w:rPr>
        <w:t>tonă</w:t>
      </w:r>
      <w:proofErr w:type="spellEnd"/>
      <w:r w:rsidRPr="00B70F18">
        <w:rPr>
          <w:rFonts w:ascii="Times New Roman" w:hAnsi="Times New Roman" w:cs="Times New Roman"/>
          <w:b/>
          <w:bCs/>
          <w:sz w:val="28"/>
          <w:szCs w:val="28"/>
        </w:rPr>
        <w:t xml:space="preserve"> de </w:t>
      </w:r>
      <w:proofErr w:type="spellStart"/>
      <w:r w:rsidRPr="00B70F18">
        <w:rPr>
          <w:rFonts w:ascii="Times New Roman" w:hAnsi="Times New Roman" w:cs="Times New Roman"/>
          <w:b/>
          <w:bCs/>
          <w:sz w:val="28"/>
          <w:szCs w:val="28"/>
        </w:rPr>
        <w:t>deşeuri</w:t>
      </w:r>
      <w:proofErr w:type="spellEnd"/>
      <w:r w:rsidRPr="00B70F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70F18">
        <w:rPr>
          <w:rFonts w:ascii="Times New Roman" w:hAnsi="Times New Roman" w:cs="Times New Roman"/>
          <w:b/>
          <w:bCs/>
          <w:sz w:val="28"/>
          <w:szCs w:val="28"/>
        </w:rPr>
        <w:t>menajere</w:t>
      </w:r>
      <w:proofErr w:type="spellEnd"/>
      <w:r w:rsidRPr="00B70F18">
        <w:rPr>
          <w:rFonts w:ascii="Times New Roman" w:hAnsi="Times New Roman" w:cs="Times New Roman"/>
          <w:b/>
          <w:bCs/>
          <w:sz w:val="28"/>
          <w:szCs w:val="28"/>
        </w:rPr>
        <w:t xml:space="preserve"> din </w:t>
      </w:r>
      <w:proofErr w:type="spellStart"/>
      <w:r w:rsidRPr="00B70F18">
        <w:rPr>
          <w:rFonts w:ascii="Times New Roman" w:hAnsi="Times New Roman" w:cs="Times New Roman"/>
          <w:b/>
          <w:bCs/>
          <w:sz w:val="28"/>
          <w:szCs w:val="28"/>
        </w:rPr>
        <w:t>mediul</w:t>
      </w:r>
      <w:proofErr w:type="spellEnd"/>
      <w:r w:rsidRPr="00B70F18">
        <w:rPr>
          <w:rFonts w:ascii="Times New Roman" w:hAnsi="Times New Roman" w:cs="Times New Roman"/>
          <w:b/>
          <w:bCs/>
          <w:sz w:val="28"/>
          <w:szCs w:val="28"/>
        </w:rPr>
        <w:t xml:space="preserve"> urban</w:t>
      </w:r>
    </w:p>
    <w:p w14:paraId="5F498CB3" w14:textId="77777777" w:rsidR="00D34B3E" w:rsidRDefault="00D34B3E" w:rsidP="00D34B3E">
      <w:pPr>
        <w:pStyle w:val="ListParagraph"/>
        <w:rPr>
          <w:rFonts w:ascii="Arial" w:hAnsi="Arial" w:cs="Arial"/>
          <w:b/>
          <w:bCs/>
          <w:sz w:val="28"/>
          <w:szCs w:val="28"/>
        </w:rPr>
      </w:pPr>
    </w:p>
    <w:p w14:paraId="1D46D076" w14:textId="61464172" w:rsidR="00D34B3E" w:rsidRPr="00D34B3E" w:rsidRDefault="00D34B3E" w:rsidP="00D34B3E">
      <w:pPr>
        <w:pStyle w:val="ListParagraph"/>
        <w:rPr>
          <w:rFonts w:ascii="Arial" w:hAnsi="Arial" w:cs="Arial"/>
          <w:b/>
          <w:bCs/>
          <w:sz w:val="28"/>
          <w:szCs w:val="28"/>
        </w:rPr>
      </w:pPr>
      <w:r w:rsidRPr="00D34B3E">
        <w:rPr>
          <w:rFonts w:ascii="Times New Roman" w:hAnsi="Times New Roman" w:cs="Times New Roman"/>
          <w:b/>
          <w:bCs/>
          <w:sz w:val="24"/>
          <w:szCs w:val="24"/>
        </w:rPr>
        <w:t xml:space="preserve">Td </w:t>
      </w:r>
      <w:proofErr w:type="spellStart"/>
      <w:r w:rsidRPr="00D34B3E">
        <w:rPr>
          <w:rFonts w:ascii="Times New Roman" w:hAnsi="Times New Roman" w:cs="Times New Roman"/>
          <w:b/>
          <w:bCs/>
          <w:sz w:val="24"/>
          <w:szCs w:val="24"/>
        </w:rPr>
        <w:t>gestionare</w:t>
      </w:r>
      <w:proofErr w:type="spellEnd"/>
      <w:r w:rsidRPr="00D34B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34B3E">
        <w:rPr>
          <w:rFonts w:ascii="Times New Roman" w:hAnsi="Times New Roman" w:cs="Times New Roman"/>
          <w:b/>
          <w:bCs/>
          <w:sz w:val="24"/>
          <w:szCs w:val="24"/>
        </w:rPr>
        <w:t>reziduale</w:t>
      </w:r>
      <w:proofErr w:type="spellEnd"/>
      <w:r w:rsidRPr="00D34B3E">
        <w:rPr>
          <w:rFonts w:ascii="Times New Roman" w:hAnsi="Times New Roman" w:cs="Times New Roman"/>
          <w:b/>
          <w:bCs/>
          <w:sz w:val="24"/>
          <w:szCs w:val="24"/>
        </w:rPr>
        <w:t xml:space="preserve"> cs AO (lei/</w:t>
      </w:r>
      <w:proofErr w:type="spellStart"/>
      <w:r w:rsidRPr="00D34B3E">
        <w:rPr>
          <w:rFonts w:ascii="Times New Roman" w:hAnsi="Times New Roman" w:cs="Times New Roman"/>
          <w:b/>
          <w:bCs/>
          <w:sz w:val="24"/>
          <w:szCs w:val="24"/>
        </w:rPr>
        <w:t>tonă</w:t>
      </w:r>
      <w:proofErr w:type="spellEnd"/>
      <w:r w:rsidRPr="00D34B3E">
        <w:rPr>
          <w:rFonts w:ascii="Times New Roman" w:hAnsi="Times New Roman" w:cs="Times New Roman"/>
          <w:b/>
          <w:bCs/>
          <w:sz w:val="24"/>
          <w:szCs w:val="24"/>
        </w:rPr>
        <w:t>) =</w:t>
      </w:r>
      <w:r w:rsidRPr="00D34B3E">
        <w:rPr>
          <w:rFonts w:ascii="Times New Roman" w:hAnsi="Times New Roman" w:cs="Times New Roman"/>
          <w:sz w:val="28"/>
          <w:szCs w:val="28"/>
        </w:rPr>
        <w:t xml:space="preserve">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kern w:val="0"/>
                <w:sz w:val="28"/>
                <w:szCs w:val="28"/>
                <w14:ligatures w14:val="none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r>
              <w:rPr>
                <w:rFonts w:ascii="Cambria Math" w:hAnsi="Cambria Math" w:cs="Times New Roman"/>
                <w:sz w:val="28"/>
                <w:szCs w:val="28"/>
              </w:rPr>
              <m:t>Ti</m:t>
            </m:r>
          </m:e>
        </m:nary>
      </m:oMath>
      <w:r w:rsidRPr="00D34B3E">
        <w:rPr>
          <w:rFonts w:ascii="Times New Roman" w:hAnsi="Times New Roman" w:cs="Times New Roman"/>
          <w:sz w:val="28"/>
          <w:szCs w:val="28"/>
        </w:rPr>
        <w:t xml:space="preserve"> + CEC (</w:t>
      </w:r>
      <m:oMath>
        <m:f>
          <m:fPr>
            <m:ctrlPr>
              <w:rPr>
                <w:rFonts w:ascii="Cambria Math" w:hAnsi="Cambria Math" w:cs="Times New Roman"/>
                <w:i/>
                <w:kern w:val="0"/>
                <w:sz w:val="28"/>
                <w:szCs w:val="28"/>
                <w14:ligatures w14:val="none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lei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tonă</m:t>
            </m:r>
          </m:den>
        </m:f>
      </m:oMath>
      <w:r w:rsidRPr="00D34B3E">
        <w:rPr>
          <w:rFonts w:ascii="Times New Roman" w:eastAsiaTheme="minorEastAsia" w:hAnsi="Times New Roman" w:cs="Times New Roman"/>
          <w:sz w:val="28"/>
          <w:szCs w:val="28"/>
        </w:rPr>
        <w:t>)</w:t>
      </w:r>
    </w:p>
    <w:p w14:paraId="7C74D4DA" w14:textId="77777777" w:rsidR="00152771" w:rsidRPr="00A617F1" w:rsidRDefault="00152771" w:rsidP="00152771">
      <w:pPr>
        <w:ind w:left="5" w:right="10"/>
        <w:jc w:val="both"/>
        <w:rPr>
          <w:rFonts w:ascii="Times New Roman" w:hAnsi="Times New Roman" w:cs="Times New Roman"/>
          <w:sz w:val="24"/>
          <w:szCs w:val="24"/>
        </w:rPr>
      </w:pPr>
      <w:r w:rsidRPr="00A617F1">
        <w:rPr>
          <w:rFonts w:ascii="Times New Roman" w:hAnsi="Times New Roman" w:cs="Times New Roman"/>
          <w:b/>
          <w:bCs/>
          <w:sz w:val="24"/>
          <w:szCs w:val="24"/>
        </w:rPr>
        <w:t xml:space="preserve">Td </w:t>
      </w:r>
      <w:proofErr w:type="spellStart"/>
      <w:r w:rsidRPr="00A617F1">
        <w:rPr>
          <w:rFonts w:ascii="Times New Roman" w:hAnsi="Times New Roman" w:cs="Times New Roman"/>
          <w:b/>
          <w:bCs/>
          <w:sz w:val="24"/>
          <w:szCs w:val="24"/>
        </w:rPr>
        <w:t>gestionare</w:t>
      </w:r>
      <w:proofErr w:type="spellEnd"/>
      <w:r w:rsidRPr="00A617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617F1">
        <w:rPr>
          <w:rFonts w:ascii="Times New Roman" w:hAnsi="Times New Roman" w:cs="Times New Roman"/>
          <w:b/>
          <w:bCs/>
          <w:sz w:val="24"/>
          <w:szCs w:val="24"/>
        </w:rPr>
        <w:t>reziduale</w:t>
      </w:r>
      <w:proofErr w:type="spellEnd"/>
      <w:r w:rsidRPr="00A617F1">
        <w:rPr>
          <w:rFonts w:ascii="Times New Roman" w:hAnsi="Times New Roman" w:cs="Times New Roman"/>
          <w:b/>
          <w:bCs/>
          <w:sz w:val="24"/>
          <w:szCs w:val="24"/>
        </w:rPr>
        <w:t xml:space="preserve"> cs AO (lei/</w:t>
      </w:r>
      <w:proofErr w:type="spellStart"/>
      <w:r w:rsidRPr="00A617F1">
        <w:rPr>
          <w:rFonts w:ascii="Times New Roman" w:hAnsi="Times New Roman" w:cs="Times New Roman"/>
          <w:b/>
          <w:bCs/>
          <w:sz w:val="24"/>
          <w:szCs w:val="24"/>
        </w:rPr>
        <w:t>tonă</w:t>
      </w:r>
      <w:proofErr w:type="spellEnd"/>
      <w:r w:rsidRPr="00A617F1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proofErr w:type="spellStart"/>
      <w:r w:rsidRPr="00A617F1">
        <w:rPr>
          <w:rFonts w:ascii="Times New Roman" w:hAnsi="Times New Roman" w:cs="Times New Roman"/>
          <w:b/>
          <w:bCs/>
          <w:sz w:val="24"/>
          <w:szCs w:val="24"/>
        </w:rPr>
        <w:t>mediul</w:t>
      </w:r>
      <w:proofErr w:type="spellEnd"/>
      <w:r w:rsidRPr="00A617F1">
        <w:rPr>
          <w:rFonts w:ascii="Times New Roman" w:hAnsi="Times New Roman" w:cs="Times New Roman"/>
          <w:b/>
          <w:bCs/>
          <w:sz w:val="24"/>
          <w:szCs w:val="24"/>
        </w:rPr>
        <w:t xml:space="preserve"> urban</w:t>
      </w:r>
      <w:r w:rsidRPr="00A617F1">
        <w:rPr>
          <w:rFonts w:ascii="Times New Roman" w:hAnsi="Times New Roman" w:cs="Times New Roman"/>
          <w:sz w:val="24"/>
          <w:szCs w:val="24"/>
        </w:rPr>
        <w:t xml:space="preserve"> = [38,39% x (T </w:t>
      </w:r>
      <w:proofErr w:type="spellStart"/>
      <w:r w:rsidRPr="00A617F1">
        <w:rPr>
          <w:rFonts w:ascii="Times New Roman" w:hAnsi="Times New Roman" w:cs="Times New Roman"/>
          <w:sz w:val="24"/>
          <w:szCs w:val="24"/>
        </w:rPr>
        <w:t>colectare</w:t>
      </w:r>
      <w:proofErr w:type="spellEnd"/>
      <w:r w:rsidRPr="00A617F1">
        <w:rPr>
          <w:rFonts w:ascii="Times New Roman" w:hAnsi="Times New Roman" w:cs="Times New Roman"/>
          <w:sz w:val="24"/>
          <w:szCs w:val="24"/>
        </w:rPr>
        <w:t xml:space="preserve"> rez + T </w:t>
      </w:r>
      <w:proofErr w:type="spellStart"/>
      <w:r w:rsidRPr="00A617F1">
        <w:rPr>
          <w:rFonts w:ascii="Times New Roman" w:hAnsi="Times New Roman" w:cs="Times New Roman"/>
          <w:sz w:val="24"/>
          <w:szCs w:val="24"/>
        </w:rPr>
        <w:t>compostare</w:t>
      </w:r>
      <w:proofErr w:type="spellEnd"/>
      <w:r w:rsidRPr="00A617F1">
        <w:rPr>
          <w:rFonts w:ascii="Times New Roman" w:hAnsi="Times New Roman" w:cs="Times New Roman"/>
          <w:sz w:val="24"/>
          <w:szCs w:val="24"/>
        </w:rPr>
        <w:t xml:space="preserve"> + 45%xCEC + 52%x T </w:t>
      </w:r>
      <w:proofErr w:type="spellStart"/>
      <w:r w:rsidRPr="00A617F1">
        <w:rPr>
          <w:rFonts w:ascii="Times New Roman" w:hAnsi="Times New Roman" w:cs="Times New Roman"/>
          <w:sz w:val="24"/>
          <w:szCs w:val="24"/>
        </w:rPr>
        <w:t>depozitare</w:t>
      </w:r>
      <w:proofErr w:type="spellEnd"/>
      <w:r w:rsidRPr="00A617F1">
        <w:rPr>
          <w:rFonts w:ascii="Times New Roman" w:hAnsi="Times New Roman" w:cs="Times New Roman"/>
          <w:sz w:val="24"/>
          <w:szCs w:val="24"/>
        </w:rPr>
        <w:t xml:space="preserve"> + 52%xCEC)] + [61.61%x (T </w:t>
      </w:r>
      <w:proofErr w:type="spellStart"/>
      <w:r w:rsidRPr="00A617F1">
        <w:rPr>
          <w:rFonts w:ascii="Times New Roman" w:hAnsi="Times New Roman" w:cs="Times New Roman"/>
          <w:sz w:val="24"/>
          <w:szCs w:val="24"/>
        </w:rPr>
        <w:t>colectare</w:t>
      </w:r>
      <w:proofErr w:type="spellEnd"/>
      <w:r w:rsidRPr="00A617F1">
        <w:rPr>
          <w:rFonts w:ascii="Times New Roman" w:hAnsi="Times New Roman" w:cs="Times New Roman"/>
          <w:sz w:val="24"/>
          <w:szCs w:val="24"/>
        </w:rPr>
        <w:t xml:space="preserve"> + T </w:t>
      </w:r>
      <w:proofErr w:type="spellStart"/>
      <w:r w:rsidRPr="00A617F1">
        <w:rPr>
          <w:rFonts w:ascii="Times New Roman" w:hAnsi="Times New Roman" w:cs="Times New Roman"/>
          <w:sz w:val="24"/>
          <w:szCs w:val="24"/>
        </w:rPr>
        <w:t>depozitare</w:t>
      </w:r>
      <w:proofErr w:type="spellEnd"/>
      <w:r w:rsidRPr="00A617F1">
        <w:rPr>
          <w:rFonts w:ascii="Times New Roman" w:hAnsi="Times New Roman" w:cs="Times New Roman"/>
          <w:sz w:val="24"/>
          <w:szCs w:val="24"/>
        </w:rPr>
        <w:t xml:space="preserve"> +CEC)]</w:t>
      </w:r>
    </w:p>
    <w:p w14:paraId="3110507C" w14:textId="77777777" w:rsidR="00D34B3E" w:rsidRDefault="00D34B3E" w:rsidP="00152771">
      <w:pPr>
        <w:ind w:left="5" w:right="10"/>
        <w:jc w:val="both"/>
        <w:rPr>
          <w:rFonts w:ascii="Times New Roman" w:hAnsi="Times New Roman" w:cs="Times New Roman"/>
          <w:sz w:val="24"/>
          <w:szCs w:val="24"/>
        </w:rPr>
      </w:pPr>
    </w:p>
    <w:p w14:paraId="75FFA0D1" w14:textId="6EA15746" w:rsidR="00152771" w:rsidRDefault="00D34B3E" w:rsidP="00152771">
      <w:pPr>
        <w:ind w:left="5" w:right="10"/>
        <w:jc w:val="both"/>
        <w:rPr>
          <w:rFonts w:ascii="Times New Roman" w:hAnsi="Times New Roman" w:cs="Times New Roman"/>
          <w:sz w:val="24"/>
          <w:szCs w:val="24"/>
        </w:rPr>
      </w:pPr>
      <w:r w:rsidRPr="00C90F9F">
        <w:rPr>
          <w:rFonts w:ascii="Times New Roman" w:hAnsi="Times New Roman" w:cs="Times New Roman"/>
          <w:b/>
          <w:bCs/>
          <w:sz w:val="24"/>
          <w:szCs w:val="24"/>
        </w:rPr>
        <w:t xml:space="preserve">Td </w:t>
      </w:r>
      <w:proofErr w:type="spellStart"/>
      <w:r w:rsidRPr="00C90F9F">
        <w:rPr>
          <w:rFonts w:ascii="Times New Roman" w:hAnsi="Times New Roman" w:cs="Times New Roman"/>
          <w:b/>
          <w:bCs/>
          <w:sz w:val="24"/>
          <w:szCs w:val="24"/>
        </w:rPr>
        <w:t>gestionare</w:t>
      </w:r>
      <w:proofErr w:type="spellEnd"/>
      <w:r w:rsidRPr="00C90F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90F9F">
        <w:rPr>
          <w:rFonts w:ascii="Times New Roman" w:hAnsi="Times New Roman" w:cs="Times New Roman"/>
          <w:b/>
          <w:bCs/>
          <w:sz w:val="24"/>
          <w:szCs w:val="24"/>
        </w:rPr>
        <w:t>reciclabile</w:t>
      </w:r>
      <w:proofErr w:type="spellEnd"/>
      <w:r w:rsidRPr="00C90F9F">
        <w:rPr>
          <w:rFonts w:ascii="Times New Roman" w:hAnsi="Times New Roman" w:cs="Times New Roman"/>
          <w:b/>
          <w:bCs/>
          <w:sz w:val="24"/>
          <w:szCs w:val="24"/>
        </w:rPr>
        <w:t xml:space="preserve"> cs AO (lei/ </w:t>
      </w:r>
      <w:proofErr w:type="spellStart"/>
      <w:r w:rsidRPr="00C90F9F">
        <w:rPr>
          <w:rFonts w:ascii="Times New Roman" w:hAnsi="Times New Roman" w:cs="Times New Roman"/>
          <w:b/>
          <w:bCs/>
          <w:sz w:val="24"/>
          <w:szCs w:val="24"/>
        </w:rPr>
        <w:t>tonă</w:t>
      </w:r>
      <w:proofErr w:type="spellEnd"/>
      <w:r w:rsidRPr="00C90F9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6B0974">
        <w:rPr>
          <w:rFonts w:ascii="Times New Roman" w:hAnsi="Times New Roman" w:cs="Times New Roman"/>
          <w:sz w:val="24"/>
          <w:szCs w:val="24"/>
        </w:rPr>
        <w:t xml:space="preserve"> = 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  <w14:ligatures w14:val="none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i=1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Ti</m:t>
            </m:r>
          </m:e>
        </m:nary>
      </m:oMath>
      <w:r w:rsidRPr="006B0974">
        <w:rPr>
          <w:rFonts w:ascii="Times New Roman" w:hAnsi="Times New Roman" w:cs="Times New Roman"/>
          <w:sz w:val="24"/>
          <w:szCs w:val="24"/>
        </w:rPr>
        <w:t xml:space="preserve"> + CEC (</w:t>
      </w:r>
      <m:oMath>
        <m:f>
          <m:f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  <w14:ligatures w14:val="none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lei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tonă</m:t>
            </m:r>
          </m:den>
        </m:f>
      </m:oMath>
      <w:r w:rsidRPr="006B0974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14:paraId="3A01C45C" w14:textId="77777777" w:rsidR="00152771" w:rsidRDefault="00152771" w:rsidP="00152771">
      <w:pPr>
        <w:ind w:left="5" w:right="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2771">
        <w:rPr>
          <w:rFonts w:ascii="Times New Roman" w:hAnsi="Times New Roman" w:cs="Times New Roman"/>
          <w:b/>
          <w:bCs/>
          <w:sz w:val="24"/>
          <w:szCs w:val="24"/>
        </w:rPr>
        <w:t>Tariful</w:t>
      </w:r>
      <w:proofErr w:type="spellEnd"/>
      <w:r w:rsidRPr="00152771">
        <w:rPr>
          <w:rFonts w:ascii="Times New Roman" w:hAnsi="Times New Roman" w:cs="Times New Roman"/>
          <w:b/>
          <w:bCs/>
          <w:sz w:val="24"/>
          <w:szCs w:val="24"/>
        </w:rPr>
        <w:t xml:space="preserve"> distinct de </w:t>
      </w:r>
      <w:proofErr w:type="spellStart"/>
      <w:r w:rsidRPr="00152771">
        <w:rPr>
          <w:rFonts w:ascii="Times New Roman" w:hAnsi="Times New Roman" w:cs="Times New Roman"/>
          <w:b/>
          <w:bCs/>
          <w:sz w:val="24"/>
          <w:szCs w:val="24"/>
        </w:rPr>
        <w:t>gestionare</w:t>
      </w:r>
      <w:proofErr w:type="spellEnd"/>
      <w:r w:rsidRPr="00152771">
        <w:rPr>
          <w:rFonts w:ascii="Times New Roman" w:hAnsi="Times New Roman" w:cs="Times New Roman"/>
          <w:b/>
          <w:bCs/>
          <w:sz w:val="24"/>
          <w:szCs w:val="24"/>
        </w:rPr>
        <w:t xml:space="preserve"> al </w:t>
      </w:r>
      <w:proofErr w:type="spellStart"/>
      <w:r w:rsidRPr="00152771">
        <w:rPr>
          <w:rFonts w:ascii="Times New Roman" w:hAnsi="Times New Roman" w:cs="Times New Roman"/>
          <w:b/>
          <w:bCs/>
          <w:sz w:val="24"/>
          <w:szCs w:val="24"/>
        </w:rPr>
        <w:t>deșeurilor</w:t>
      </w:r>
      <w:proofErr w:type="spellEnd"/>
      <w:r w:rsidRPr="00152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52771">
        <w:rPr>
          <w:rFonts w:ascii="Times New Roman" w:hAnsi="Times New Roman" w:cs="Times New Roman"/>
          <w:b/>
          <w:bCs/>
          <w:sz w:val="24"/>
          <w:szCs w:val="24"/>
        </w:rPr>
        <w:t>reciclabile</w:t>
      </w:r>
      <w:proofErr w:type="spellEnd"/>
      <w:r w:rsidRPr="00152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52771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152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52771">
        <w:rPr>
          <w:rFonts w:ascii="Times New Roman" w:hAnsi="Times New Roman" w:cs="Times New Roman"/>
          <w:b/>
          <w:bCs/>
          <w:sz w:val="24"/>
          <w:szCs w:val="24"/>
        </w:rPr>
        <w:t>persoanele</w:t>
      </w:r>
      <w:proofErr w:type="spellEnd"/>
      <w:r w:rsidRPr="00152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52771">
        <w:rPr>
          <w:rFonts w:ascii="Times New Roman" w:hAnsi="Times New Roman" w:cs="Times New Roman"/>
          <w:b/>
          <w:bCs/>
          <w:sz w:val="24"/>
          <w:szCs w:val="24"/>
        </w:rPr>
        <w:t>fizice</w:t>
      </w:r>
      <w:proofErr w:type="spellEnd"/>
      <w:r w:rsidRPr="00152771">
        <w:rPr>
          <w:rFonts w:ascii="Times New Roman" w:hAnsi="Times New Roman" w:cs="Times New Roman"/>
          <w:b/>
          <w:bCs/>
          <w:sz w:val="24"/>
          <w:szCs w:val="24"/>
        </w:rPr>
        <w:t xml:space="preserve"> din </w:t>
      </w:r>
      <w:proofErr w:type="spellStart"/>
      <w:r w:rsidRPr="00152771">
        <w:rPr>
          <w:rFonts w:ascii="Times New Roman" w:hAnsi="Times New Roman" w:cs="Times New Roman"/>
          <w:b/>
          <w:bCs/>
          <w:sz w:val="24"/>
          <w:szCs w:val="24"/>
        </w:rPr>
        <w:t>mediul</w:t>
      </w:r>
      <w:proofErr w:type="spellEnd"/>
      <w:r w:rsidRPr="00152771">
        <w:rPr>
          <w:rFonts w:ascii="Times New Roman" w:hAnsi="Times New Roman" w:cs="Times New Roman"/>
          <w:b/>
          <w:bCs/>
          <w:sz w:val="24"/>
          <w:szCs w:val="24"/>
        </w:rPr>
        <w:t xml:space="preserve"> urban</w:t>
      </w:r>
      <w:r w:rsidRPr="00152771">
        <w:rPr>
          <w:rFonts w:ascii="Times New Roman" w:hAnsi="Times New Roman" w:cs="Times New Roman"/>
          <w:sz w:val="24"/>
          <w:szCs w:val="24"/>
        </w:rPr>
        <w:t xml:space="preserve"> = (Tarif </w:t>
      </w:r>
      <w:proofErr w:type="spellStart"/>
      <w:r w:rsidRPr="00152771">
        <w:rPr>
          <w:rFonts w:ascii="Times New Roman" w:hAnsi="Times New Roman" w:cs="Times New Roman"/>
          <w:sz w:val="24"/>
          <w:szCs w:val="24"/>
        </w:rPr>
        <w:t>colectare</w:t>
      </w:r>
      <w:proofErr w:type="spellEnd"/>
      <w:r w:rsidRPr="001527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2771">
        <w:rPr>
          <w:rFonts w:ascii="Times New Roman" w:hAnsi="Times New Roman" w:cs="Times New Roman"/>
          <w:sz w:val="24"/>
          <w:szCs w:val="24"/>
        </w:rPr>
        <w:t>reciclabile</w:t>
      </w:r>
      <w:proofErr w:type="spellEnd"/>
      <w:r w:rsidRPr="00152771">
        <w:rPr>
          <w:rFonts w:ascii="Times New Roman" w:hAnsi="Times New Roman" w:cs="Times New Roman"/>
          <w:sz w:val="24"/>
          <w:szCs w:val="24"/>
        </w:rPr>
        <w:t xml:space="preserve"> + Tarif </w:t>
      </w:r>
      <w:proofErr w:type="spellStart"/>
      <w:r w:rsidRPr="00152771">
        <w:rPr>
          <w:rFonts w:ascii="Times New Roman" w:hAnsi="Times New Roman" w:cs="Times New Roman"/>
          <w:sz w:val="24"/>
          <w:szCs w:val="24"/>
        </w:rPr>
        <w:t>sortare</w:t>
      </w:r>
      <w:proofErr w:type="spellEnd"/>
      <w:r w:rsidRPr="00152771">
        <w:rPr>
          <w:rFonts w:ascii="Times New Roman" w:hAnsi="Times New Roman" w:cs="Times New Roman"/>
          <w:sz w:val="24"/>
          <w:szCs w:val="24"/>
        </w:rPr>
        <w:t xml:space="preserve"> + Tarif </w:t>
      </w:r>
      <w:proofErr w:type="spellStart"/>
      <w:r w:rsidRPr="00152771">
        <w:rPr>
          <w:rFonts w:ascii="Times New Roman" w:hAnsi="Times New Roman" w:cs="Times New Roman"/>
          <w:sz w:val="24"/>
          <w:szCs w:val="24"/>
        </w:rPr>
        <w:t>depozitare</w:t>
      </w:r>
      <w:proofErr w:type="spellEnd"/>
      <w:r w:rsidRPr="00152771">
        <w:rPr>
          <w:rFonts w:ascii="Times New Roman" w:hAnsi="Times New Roman" w:cs="Times New Roman"/>
          <w:sz w:val="24"/>
          <w:szCs w:val="24"/>
        </w:rPr>
        <w:t xml:space="preserve"> x25%xQ + CEC x25%xQ)/Q</w:t>
      </w:r>
    </w:p>
    <w:p w14:paraId="0BFCEF2B" w14:textId="77777777" w:rsidR="006912BA" w:rsidRDefault="006912BA" w:rsidP="00152771">
      <w:pPr>
        <w:pStyle w:val="ListParagraph"/>
        <w:spacing w:after="0"/>
        <w:ind w:right="10"/>
        <w:rPr>
          <w:rFonts w:ascii="Times New Roman" w:hAnsi="Times New Roman" w:cs="Times New Roman"/>
          <w:sz w:val="24"/>
          <w:szCs w:val="24"/>
        </w:rPr>
      </w:pPr>
    </w:p>
    <w:p w14:paraId="7690FA43" w14:textId="4AF74AC9" w:rsidR="006912BA" w:rsidRPr="00152771" w:rsidRDefault="006912BA" w:rsidP="00152771">
      <w:pPr>
        <w:pStyle w:val="ListParagraph"/>
        <w:spacing w:after="0"/>
        <w:ind w:right="1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Unde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001BBEC4" w14:textId="77777777" w:rsidR="00D34B3E" w:rsidRPr="004C2BBF" w:rsidRDefault="00D34B3E" w:rsidP="00D34B3E">
      <w:pPr>
        <w:spacing w:after="0"/>
        <w:ind w:left="5" w:right="10"/>
        <w:rPr>
          <w:rFonts w:ascii="Times New Roman" w:hAnsi="Times New Roman" w:cs="Times New Roman"/>
          <w:sz w:val="20"/>
          <w:szCs w:val="20"/>
        </w:rPr>
      </w:pPr>
      <w:r w:rsidRPr="004C2BBF">
        <w:rPr>
          <w:rFonts w:ascii="Times New Roman" w:hAnsi="Times New Roman" w:cs="Times New Roman"/>
          <w:sz w:val="20"/>
          <w:szCs w:val="20"/>
        </w:rPr>
        <w:t xml:space="preserve">     </w:t>
      </w:r>
      <w:proofErr w:type="spellStart"/>
      <w:r w:rsidRPr="004C2BBF">
        <w:rPr>
          <w:rFonts w:ascii="Times New Roman" w:eastAsia="Calibri" w:hAnsi="Times New Roman" w:cs="Times New Roman"/>
          <w:b/>
          <w:bCs/>
          <w:sz w:val="20"/>
          <w:szCs w:val="20"/>
        </w:rPr>
        <w:t>i</w:t>
      </w:r>
      <w:proofErr w:type="spellEnd"/>
      <w:r w:rsidRPr="004C2BBF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= 1÷n</w:t>
      </w:r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reprezintă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numărul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de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prestații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>/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activități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de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salubrizare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desfășurate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de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operatori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pe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fluxul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fracției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de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deșeuri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reciclabile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colectate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separat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>;</w:t>
      </w:r>
    </w:p>
    <w:p w14:paraId="437214A2" w14:textId="77777777" w:rsidR="00D34B3E" w:rsidRPr="004C2BBF" w:rsidRDefault="00D34B3E" w:rsidP="00D34B3E">
      <w:pPr>
        <w:spacing w:after="0"/>
        <w:ind w:left="310" w:hanging="10"/>
        <w:jc w:val="both"/>
        <w:rPr>
          <w:rFonts w:ascii="Times New Roman" w:hAnsi="Times New Roman" w:cs="Times New Roman"/>
          <w:sz w:val="20"/>
          <w:szCs w:val="20"/>
        </w:rPr>
      </w:pPr>
      <w:r w:rsidRPr="004C2BBF">
        <w:rPr>
          <w:rFonts w:ascii="Times New Roman" w:eastAsia="Calibri" w:hAnsi="Times New Roman" w:cs="Times New Roman"/>
          <w:b/>
          <w:bCs/>
          <w:sz w:val="20"/>
          <w:szCs w:val="20"/>
        </w:rPr>
        <w:t>AO</w:t>
      </w:r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-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activități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desfășurate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de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operatori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>;</w:t>
      </w:r>
    </w:p>
    <w:p w14:paraId="0A8E63DF" w14:textId="77777777" w:rsidR="00D34B3E" w:rsidRPr="004C2BBF" w:rsidRDefault="00D34B3E" w:rsidP="00D34B3E">
      <w:pPr>
        <w:spacing w:after="0" w:line="235" w:lineRule="auto"/>
        <w:ind w:left="41" w:right="601" w:firstLine="27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C2BBF">
        <w:rPr>
          <w:rFonts w:ascii="Times New Roman" w:eastAsia="Calibri" w:hAnsi="Times New Roman" w:cs="Times New Roman"/>
          <w:b/>
          <w:bCs/>
          <w:sz w:val="20"/>
          <w:szCs w:val="20"/>
        </w:rPr>
        <w:t>Ti</w:t>
      </w:r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-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tariful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,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în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lei/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tonă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,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aferent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prestației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>/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activității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i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desfășurate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de operator pe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fluxul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fracției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de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deșeuri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reciclabile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colectate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separat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, din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fișa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 de </w:t>
      </w:r>
      <w:proofErr w:type="spellStart"/>
      <w:r w:rsidRPr="004C2BBF">
        <w:rPr>
          <w:rFonts w:ascii="Times New Roman" w:eastAsia="Calibri" w:hAnsi="Times New Roman" w:cs="Times New Roman"/>
          <w:sz w:val="20"/>
          <w:szCs w:val="20"/>
        </w:rPr>
        <w:t>fundamentare</w:t>
      </w:r>
      <w:proofErr w:type="spellEnd"/>
      <w:r w:rsidRPr="004C2BBF">
        <w:rPr>
          <w:rFonts w:ascii="Times New Roman" w:eastAsia="Calibri" w:hAnsi="Times New Roman" w:cs="Times New Roman"/>
          <w:sz w:val="20"/>
          <w:szCs w:val="20"/>
        </w:rPr>
        <w:t xml:space="preserve">; </w:t>
      </w:r>
    </w:p>
    <w:p w14:paraId="240A73D6" w14:textId="27473FCF" w:rsidR="00D34B3E" w:rsidRPr="004C2BBF" w:rsidRDefault="00D34B3E" w:rsidP="00D34B3E">
      <w:pPr>
        <w:spacing w:after="0"/>
        <w:ind w:left="5" w:right="1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</w:t>
      </w:r>
      <w:r w:rsidRPr="004C2BBF">
        <w:rPr>
          <w:rFonts w:ascii="Times New Roman" w:hAnsi="Times New Roman" w:cs="Times New Roman"/>
          <w:b/>
          <w:bCs/>
          <w:sz w:val="20"/>
          <w:szCs w:val="20"/>
        </w:rPr>
        <w:t>25%</w:t>
      </w:r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reprezintă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cantitatea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refuz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bandă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rezultată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aplicarea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indicatorilor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performanță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ai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stației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sortare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Anexei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nr. 5 la OUG nr, 92/2021;</w:t>
      </w:r>
    </w:p>
    <w:p w14:paraId="400AA013" w14:textId="32E571B0" w:rsidR="00D34B3E" w:rsidRPr="004C2BBF" w:rsidRDefault="00D34B3E" w:rsidP="00D34B3E">
      <w:pPr>
        <w:spacing w:after="0"/>
        <w:ind w:left="5" w:right="10"/>
        <w:rPr>
          <w:rFonts w:ascii="Times New Roman" w:hAnsi="Times New Roman" w:cs="Times New Roman"/>
          <w:sz w:val="20"/>
          <w:szCs w:val="20"/>
        </w:rPr>
      </w:pPr>
      <w:r w:rsidRPr="004C2BBF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C2BBF">
        <w:rPr>
          <w:rFonts w:ascii="Times New Roman" w:hAnsi="Times New Roman" w:cs="Times New Roman"/>
          <w:b/>
          <w:bCs/>
          <w:sz w:val="20"/>
          <w:szCs w:val="20"/>
        </w:rPr>
        <w:t>Q</w:t>
      </w:r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reprezintă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cantitatea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deșeuri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reciclabile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colectate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separat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iar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cuantificarea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tarifului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gestionare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lei/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tonăr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Q=l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tonă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>;</w:t>
      </w:r>
    </w:p>
    <w:p w14:paraId="72ABCFBE" w14:textId="77777777" w:rsidR="00D34B3E" w:rsidRPr="004C2BBF" w:rsidRDefault="00D34B3E" w:rsidP="00D34B3E">
      <w:pPr>
        <w:spacing w:after="0"/>
        <w:ind w:left="5" w:right="10"/>
        <w:rPr>
          <w:rFonts w:ascii="Times New Roman" w:hAnsi="Times New Roman" w:cs="Times New Roman"/>
          <w:sz w:val="20"/>
          <w:szCs w:val="20"/>
        </w:rPr>
      </w:pPr>
      <w:r w:rsidRPr="004C2BBF">
        <w:rPr>
          <w:rFonts w:ascii="Times New Roman" w:hAnsi="Times New Roman" w:cs="Times New Roman"/>
          <w:sz w:val="20"/>
          <w:szCs w:val="20"/>
        </w:rPr>
        <w:t xml:space="preserve">     </w:t>
      </w:r>
      <w:r w:rsidRPr="004C2BBF">
        <w:rPr>
          <w:rFonts w:ascii="Times New Roman" w:hAnsi="Times New Roman" w:cs="Times New Roman"/>
          <w:b/>
          <w:bCs/>
          <w:sz w:val="20"/>
          <w:szCs w:val="20"/>
        </w:rPr>
        <w:t>CEC</w:t>
      </w:r>
      <w:r w:rsidRPr="004C2BBF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contribuția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economia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circulară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>- 80 lei/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tonă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- conform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Legii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nr. 175/2023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privind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aprobarea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Ordonanței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urgență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nr. 125/2022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modificarea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completarea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Ordonanței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urgență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nr. 196/2005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privind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Fondul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Mediu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începând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cu 01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ianuarie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2024 se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modifică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de la 80 lei/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tonă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la 160 lei/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tonă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>.</w:t>
      </w:r>
    </w:p>
    <w:p w14:paraId="00DFE50E" w14:textId="77777777" w:rsidR="00D34B3E" w:rsidRPr="004C2BBF" w:rsidRDefault="00152771" w:rsidP="00D34B3E">
      <w:pPr>
        <w:spacing w:after="0"/>
        <w:ind w:left="5" w:right="97"/>
        <w:jc w:val="both"/>
        <w:rPr>
          <w:rFonts w:ascii="Times New Roman" w:hAnsi="Times New Roman" w:cs="Times New Roman"/>
          <w:sz w:val="20"/>
          <w:szCs w:val="20"/>
        </w:rPr>
      </w:pPr>
      <w:r w:rsidRPr="00152771">
        <w:rPr>
          <w:rFonts w:ascii="Times New Roman" w:hAnsi="Times New Roman" w:cs="Times New Roman"/>
          <w:sz w:val="24"/>
          <w:szCs w:val="24"/>
        </w:rPr>
        <w:t xml:space="preserve">       </w:t>
      </w:r>
      <w:r w:rsidR="00D34B3E" w:rsidRPr="004C2BBF">
        <w:rPr>
          <w:rFonts w:ascii="Times New Roman" w:hAnsi="Times New Roman" w:cs="Times New Roman"/>
          <w:sz w:val="20"/>
          <w:szCs w:val="20"/>
        </w:rPr>
        <w:t xml:space="preserve">*) formula </w:t>
      </w:r>
      <w:proofErr w:type="spellStart"/>
      <w:r w:rsidR="00D34B3E" w:rsidRPr="004C2BBF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="00D34B3E"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34B3E" w:rsidRPr="004C2BBF">
        <w:rPr>
          <w:rFonts w:ascii="Times New Roman" w:hAnsi="Times New Roman" w:cs="Times New Roman"/>
          <w:sz w:val="20"/>
          <w:szCs w:val="20"/>
        </w:rPr>
        <w:t>termenii</w:t>
      </w:r>
      <w:proofErr w:type="spellEnd"/>
      <w:r w:rsidR="00D34B3E"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34B3E" w:rsidRPr="004C2BBF">
        <w:rPr>
          <w:rFonts w:ascii="Times New Roman" w:hAnsi="Times New Roman" w:cs="Times New Roman"/>
          <w:sz w:val="20"/>
          <w:szCs w:val="20"/>
        </w:rPr>
        <w:t>utilizați</w:t>
      </w:r>
      <w:proofErr w:type="spellEnd"/>
      <w:r w:rsidR="00D34B3E" w:rsidRPr="004C2BBF">
        <w:rPr>
          <w:rFonts w:ascii="Times New Roman" w:hAnsi="Times New Roman" w:cs="Times New Roman"/>
          <w:sz w:val="20"/>
          <w:szCs w:val="20"/>
        </w:rPr>
        <w:t xml:space="preserve"> au forma </w:t>
      </w:r>
      <w:proofErr w:type="spellStart"/>
      <w:r w:rsidR="00D34B3E" w:rsidRPr="004C2BBF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="00D34B3E"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34B3E" w:rsidRPr="004C2BBF">
        <w:rPr>
          <w:rFonts w:ascii="Times New Roman" w:hAnsi="Times New Roman" w:cs="Times New Roman"/>
          <w:sz w:val="20"/>
          <w:szCs w:val="20"/>
        </w:rPr>
        <w:t>înțelesul</w:t>
      </w:r>
      <w:proofErr w:type="spellEnd"/>
      <w:r w:rsidR="00D34B3E" w:rsidRPr="004C2BBF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="00D34B3E" w:rsidRPr="004C2BBF">
        <w:rPr>
          <w:rFonts w:ascii="Times New Roman" w:hAnsi="Times New Roman" w:cs="Times New Roman"/>
          <w:sz w:val="20"/>
          <w:szCs w:val="20"/>
        </w:rPr>
        <w:t>Ordinul</w:t>
      </w:r>
      <w:proofErr w:type="spellEnd"/>
      <w:r w:rsidR="00D34B3E" w:rsidRPr="004C2BBF">
        <w:rPr>
          <w:rFonts w:ascii="Times New Roman" w:hAnsi="Times New Roman" w:cs="Times New Roman"/>
          <w:sz w:val="20"/>
          <w:szCs w:val="20"/>
        </w:rPr>
        <w:t xml:space="preserve"> ANRSC nr. 640/2022, </w:t>
      </w:r>
      <w:proofErr w:type="spellStart"/>
      <w:r w:rsidR="00D34B3E" w:rsidRPr="004C2BBF">
        <w:rPr>
          <w:rFonts w:ascii="Times New Roman" w:hAnsi="Times New Roman" w:cs="Times New Roman"/>
          <w:sz w:val="20"/>
          <w:szCs w:val="20"/>
        </w:rPr>
        <w:t>modificat</w:t>
      </w:r>
      <w:proofErr w:type="spellEnd"/>
      <w:r w:rsidR="00D34B3E"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34B3E" w:rsidRPr="004C2BBF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="00D34B3E"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34B3E" w:rsidRPr="004C2BBF">
        <w:rPr>
          <w:rFonts w:ascii="Times New Roman" w:hAnsi="Times New Roman" w:cs="Times New Roman"/>
          <w:sz w:val="20"/>
          <w:szCs w:val="20"/>
        </w:rPr>
        <w:t>Ordinul</w:t>
      </w:r>
      <w:proofErr w:type="spellEnd"/>
      <w:r w:rsidR="00D34B3E" w:rsidRPr="004C2BBF">
        <w:rPr>
          <w:rFonts w:ascii="Times New Roman" w:hAnsi="Times New Roman" w:cs="Times New Roman"/>
          <w:sz w:val="20"/>
          <w:szCs w:val="20"/>
        </w:rPr>
        <w:t xml:space="preserve"> nr, 201/2023.</w:t>
      </w:r>
    </w:p>
    <w:p w14:paraId="2A54C0C6" w14:textId="2862F82B" w:rsidR="00152771" w:rsidRDefault="00152771" w:rsidP="00152771">
      <w:pPr>
        <w:ind w:left="5" w:right="10"/>
        <w:jc w:val="both"/>
        <w:rPr>
          <w:rFonts w:ascii="Times New Roman" w:hAnsi="Times New Roman" w:cs="Times New Roman"/>
          <w:sz w:val="24"/>
          <w:szCs w:val="24"/>
        </w:rPr>
      </w:pPr>
    </w:p>
    <w:p w14:paraId="24A20F91" w14:textId="77777777" w:rsidR="00D45851" w:rsidRDefault="00D45851" w:rsidP="00152771">
      <w:pPr>
        <w:ind w:left="5" w:right="10"/>
        <w:jc w:val="both"/>
        <w:rPr>
          <w:rFonts w:ascii="Times New Roman" w:hAnsi="Times New Roman" w:cs="Times New Roman"/>
          <w:sz w:val="24"/>
          <w:szCs w:val="24"/>
        </w:rPr>
      </w:pPr>
    </w:p>
    <w:p w14:paraId="25A3A20B" w14:textId="77777777" w:rsidR="006912BA" w:rsidRDefault="006912BA" w:rsidP="00152771">
      <w:pPr>
        <w:ind w:left="5" w:right="10"/>
        <w:jc w:val="both"/>
        <w:rPr>
          <w:rFonts w:ascii="Times New Roman" w:hAnsi="Times New Roman" w:cs="Times New Roman"/>
          <w:sz w:val="24"/>
          <w:szCs w:val="24"/>
        </w:rPr>
      </w:pPr>
    </w:p>
    <w:p w14:paraId="4D543B76" w14:textId="6D6FCD86" w:rsidR="006912BA" w:rsidRPr="00B70F18" w:rsidRDefault="006912BA" w:rsidP="006912BA">
      <w:pPr>
        <w:pStyle w:val="ListParagraph"/>
        <w:numPr>
          <w:ilvl w:val="0"/>
          <w:numId w:val="1"/>
        </w:numPr>
        <w:ind w:right="1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70F18">
        <w:rPr>
          <w:rFonts w:ascii="Times New Roman" w:hAnsi="Times New Roman" w:cs="Times New Roman"/>
          <w:b/>
          <w:bCs/>
          <w:sz w:val="28"/>
          <w:szCs w:val="28"/>
        </w:rPr>
        <w:lastRenderedPageBreak/>
        <w:t>Contribuţia</w:t>
      </w:r>
      <w:proofErr w:type="spellEnd"/>
      <w:r w:rsidRPr="00B70F18">
        <w:rPr>
          <w:rFonts w:ascii="Times New Roman" w:hAnsi="Times New Roman" w:cs="Times New Roman"/>
          <w:b/>
          <w:bCs/>
          <w:sz w:val="28"/>
          <w:szCs w:val="28"/>
        </w:rPr>
        <w:t xml:space="preserve"> la </w:t>
      </w:r>
      <w:proofErr w:type="spellStart"/>
      <w:r w:rsidRPr="00B70F18">
        <w:rPr>
          <w:rFonts w:ascii="Times New Roman" w:hAnsi="Times New Roman" w:cs="Times New Roman"/>
          <w:b/>
          <w:bCs/>
          <w:sz w:val="28"/>
          <w:szCs w:val="28"/>
        </w:rPr>
        <w:t>economia</w:t>
      </w:r>
      <w:proofErr w:type="spellEnd"/>
      <w:r w:rsidRPr="00B70F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70F18">
        <w:rPr>
          <w:rFonts w:ascii="Times New Roman" w:hAnsi="Times New Roman" w:cs="Times New Roman"/>
          <w:b/>
          <w:bCs/>
          <w:sz w:val="28"/>
          <w:szCs w:val="28"/>
        </w:rPr>
        <w:t>circulară</w:t>
      </w:r>
      <w:proofErr w:type="spellEnd"/>
      <w:r w:rsidRPr="00B70F18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B70F18">
        <w:rPr>
          <w:rFonts w:ascii="Times New Roman" w:hAnsi="Times New Roman" w:cs="Times New Roman"/>
          <w:b/>
          <w:bCs/>
          <w:sz w:val="28"/>
          <w:szCs w:val="28"/>
        </w:rPr>
        <w:t>calculatia</w:t>
      </w:r>
      <w:proofErr w:type="spellEnd"/>
      <w:r w:rsidRPr="00B70F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70F18">
        <w:rPr>
          <w:rFonts w:ascii="Times New Roman" w:hAnsi="Times New Roman" w:cs="Times New Roman"/>
          <w:b/>
          <w:bCs/>
          <w:sz w:val="28"/>
          <w:szCs w:val="28"/>
        </w:rPr>
        <w:t>pentru</w:t>
      </w:r>
      <w:proofErr w:type="spellEnd"/>
      <w:r w:rsidRPr="00B70F18">
        <w:rPr>
          <w:rFonts w:ascii="Times New Roman" w:hAnsi="Times New Roman" w:cs="Times New Roman"/>
          <w:b/>
          <w:bCs/>
          <w:sz w:val="28"/>
          <w:szCs w:val="28"/>
        </w:rPr>
        <w:t xml:space="preserve"> o </w:t>
      </w:r>
      <w:proofErr w:type="spellStart"/>
      <w:r w:rsidRPr="00B70F18">
        <w:rPr>
          <w:rFonts w:ascii="Times New Roman" w:hAnsi="Times New Roman" w:cs="Times New Roman"/>
          <w:b/>
          <w:bCs/>
          <w:sz w:val="28"/>
          <w:szCs w:val="28"/>
        </w:rPr>
        <w:t>lun</w:t>
      </w:r>
      <w:r w:rsidR="00B70F18">
        <w:rPr>
          <w:rFonts w:ascii="Times New Roman" w:hAnsi="Times New Roman" w:cs="Times New Roman"/>
          <w:b/>
          <w:bCs/>
          <w:sz w:val="28"/>
          <w:szCs w:val="28"/>
        </w:rPr>
        <w:t>ă</w:t>
      </w:r>
      <w:proofErr w:type="spellEnd"/>
      <w:r w:rsidRPr="00B70F18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77406524" w14:textId="77777777" w:rsidR="006912BA" w:rsidRDefault="006912BA" w:rsidP="006912BA">
      <w:pPr>
        <w:ind w:right="10"/>
        <w:jc w:val="both"/>
        <w:rPr>
          <w:rFonts w:ascii="Arial" w:hAnsi="Arial" w:cs="Arial"/>
          <w:b/>
          <w:bCs/>
          <w:sz w:val="28"/>
          <w:szCs w:val="28"/>
        </w:rPr>
      </w:pPr>
    </w:p>
    <w:p w14:paraId="006D834C" w14:textId="5195F27A" w:rsidR="006912BA" w:rsidRPr="006912BA" w:rsidRDefault="006912BA" w:rsidP="006912BA">
      <w:pPr>
        <w:ind w:right="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 w:rsidRPr="006912BA">
        <w:rPr>
          <w:rFonts w:ascii="Arial" w:hAnsi="Arial" w:cs="Arial"/>
          <w:sz w:val="24"/>
          <w:szCs w:val="24"/>
        </w:rPr>
        <w:t>Tariful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distinct </w:t>
      </w:r>
      <w:proofErr w:type="spellStart"/>
      <w:r w:rsidRPr="006912BA">
        <w:rPr>
          <w:rFonts w:ascii="Arial" w:hAnsi="Arial" w:cs="Arial"/>
          <w:sz w:val="24"/>
          <w:szCs w:val="24"/>
        </w:rPr>
        <w:t>pentru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12BA">
        <w:rPr>
          <w:rFonts w:ascii="Arial" w:hAnsi="Arial" w:cs="Arial"/>
          <w:sz w:val="24"/>
          <w:szCs w:val="24"/>
        </w:rPr>
        <w:t>gestionarea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12BA">
        <w:rPr>
          <w:rFonts w:ascii="Arial" w:hAnsi="Arial" w:cs="Arial"/>
          <w:sz w:val="24"/>
          <w:szCs w:val="24"/>
        </w:rPr>
        <w:t>deșeurilor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6912BA">
        <w:rPr>
          <w:rFonts w:ascii="Arial" w:hAnsi="Arial" w:cs="Arial"/>
          <w:sz w:val="24"/>
          <w:szCs w:val="24"/>
        </w:rPr>
        <w:t>hârtie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, metal, plastic </w:t>
      </w:r>
      <w:proofErr w:type="spellStart"/>
      <w:r w:rsidRPr="006912BA">
        <w:rPr>
          <w:rFonts w:ascii="Arial" w:hAnsi="Arial" w:cs="Arial"/>
          <w:sz w:val="24"/>
          <w:szCs w:val="24"/>
        </w:rPr>
        <w:t>și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12BA">
        <w:rPr>
          <w:rFonts w:ascii="Arial" w:hAnsi="Arial" w:cs="Arial"/>
          <w:sz w:val="24"/>
          <w:szCs w:val="24"/>
        </w:rPr>
        <w:t>sticlă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12BA">
        <w:rPr>
          <w:rFonts w:ascii="Arial" w:hAnsi="Arial" w:cs="Arial"/>
          <w:sz w:val="24"/>
          <w:szCs w:val="24"/>
        </w:rPr>
        <w:t>colectate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12BA">
        <w:rPr>
          <w:rFonts w:ascii="Arial" w:hAnsi="Arial" w:cs="Arial"/>
          <w:sz w:val="24"/>
          <w:szCs w:val="24"/>
        </w:rPr>
        <w:t>separat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6912BA">
        <w:rPr>
          <w:rFonts w:ascii="Arial" w:hAnsi="Arial" w:cs="Arial"/>
          <w:sz w:val="24"/>
          <w:szCs w:val="24"/>
        </w:rPr>
        <w:t>deșeurile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12BA">
        <w:rPr>
          <w:rFonts w:ascii="Arial" w:hAnsi="Arial" w:cs="Arial"/>
          <w:sz w:val="24"/>
          <w:szCs w:val="24"/>
        </w:rPr>
        <w:t>municipale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, de la </w:t>
      </w:r>
      <w:proofErr w:type="spellStart"/>
      <w:r w:rsidRPr="006912BA">
        <w:rPr>
          <w:rFonts w:ascii="Arial" w:hAnsi="Arial" w:cs="Arial"/>
          <w:sz w:val="24"/>
          <w:szCs w:val="24"/>
        </w:rPr>
        <w:t>persoanele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12BA">
        <w:rPr>
          <w:rFonts w:ascii="Arial" w:hAnsi="Arial" w:cs="Arial"/>
          <w:sz w:val="24"/>
          <w:szCs w:val="24"/>
        </w:rPr>
        <w:t>fizice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6912BA">
        <w:rPr>
          <w:rFonts w:ascii="Arial" w:hAnsi="Arial" w:cs="Arial"/>
          <w:sz w:val="24"/>
          <w:szCs w:val="24"/>
        </w:rPr>
        <w:t>mediul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urban:</w:t>
      </w:r>
    </w:p>
    <w:p w14:paraId="25F8A065" w14:textId="77777777" w:rsidR="006912BA" w:rsidRPr="00C90F9F" w:rsidRDefault="006912BA" w:rsidP="006912BA">
      <w:pPr>
        <w:spacing w:after="69"/>
        <w:ind w:left="5" w:right="10"/>
        <w:rPr>
          <w:rFonts w:eastAsiaTheme="minorEastAsia"/>
          <w:sz w:val="24"/>
          <w:szCs w:val="24"/>
        </w:rPr>
      </w:pPr>
      <w:r w:rsidRPr="00513692">
        <w:rPr>
          <w:sz w:val="24"/>
          <w:szCs w:val="24"/>
        </w:rPr>
        <w:t xml:space="preserve">CEC </w:t>
      </w:r>
      <w:proofErr w:type="spellStart"/>
      <w:r w:rsidRPr="00513692">
        <w:rPr>
          <w:sz w:val="24"/>
          <w:szCs w:val="24"/>
        </w:rPr>
        <w:t>ip</w:t>
      </w:r>
      <w:proofErr w:type="spellEnd"/>
      <w:r w:rsidRPr="00513692">
        <w:rPr>
          <w:sz w:val="24"/>
          <w:szCs w:val="24"/>
        </w:rPr>
        <w:t xml:space="preserve"> (</w:t>
      </w:r>
      <w:proofErr w:type="spellStart"/>
      <w:r w:rsidRPr="00513692">
        <w:rPr>
          <w:sz w:val="24"/>
          <w:szCs w:val="24"/>
        </w:rPr>
        <w:t>i</w:t>
      </w:r>
      <w:proofErr w:type="spellEnd"/>
      <w:r w:rsidRPr="00513692">
        <w:rPr>
          <w:sz w:val="24"/>
          <w:szCs w:val="24"/>
        </w:rPr>
        <w:t>) (lei/ pers/</w:t>
      </w:r>
      <w:proofErr w:type="spellStart"/>
      <w:r w:rsidRPr="00513692">
        <w:rPr>
          <w:sz w:val="24"/>
          <w:szCs w:val="24"/>
        </w:rPr>
        <w:t>lună</w:t>
      </w:r>
      <w:proofErr w:type="spellEnd"/>
      <w:r w:rsidRPr="00513692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A6628E">
        <w:rPr>
          <w:sz w:val="24"/>
          <w:szCs w:val="24"/>
        </w:rPr>
        <w:t>=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kern w:val="0"/>
                <w:sz w:val="24"/>
                <w:szCs w:val="24"/>
                <w14:ligatures w14:val="none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CECip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 xml:space="preserve"> x p%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Num</m:t>
            </m:r>
            <m:r>
              <m:rPr>
                <m:sty m:val="p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ă</m:t>
            </m:r>
            <m:r>
              <w:rPr>
                <w:rFonts w:ascii="Cambria Math" w:hAnsi="Cambria Math"/>
                <w:sz w:val="24"/>
                <w:szCs w:val="24"/>
              </w:rPr>
              <m:t>r UC x 12 luni</m:t>
            </m:r>
          </m:den>
        </m:f>
      </m:oMath>
      <w:r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kern w:val="0"/>
                <w:sz w:val="24"/>
                <w:szCs w:val="24"/>
                <w14:ligatures w14:val="none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160x2165.25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X 25% x 90.2%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109246 x 12 luni</m:t>
            </m:r>
          </m:den>
        </m:f>
      </m:oMath>
      <w:r>
        <w:rPr>
          <w:rFonts w:eastAsiaTheme="minorEastAsia"/>
          <w:sz w:val="24"/>
          <w:szCs w:val="24"/>
        </w:rPr>
        <w:t xml:space="preserve"> = 0.6 lei/pers/</w:t>
      </w:r>
      <w:proofErr w:type="spellStart"/>
      <w:r>
        <w:rPr>
          <w:rFonts w:eastAsiaTheme="minorEastAsia"/>
          <w:sz w:val="24"/>
          <w:szCs w:val="24"/>
        </w:rPr>
        <w:t>lun</w:t>
      </w:r>
      <w:r>
        <w:rPr>
          <w:rFonts w:eastAsiaTheme="minorEastAsia" w:cstheme="minorHAnsi"/>
          <w:sz w:val="24"/>
          <w:szCs w:val="24"/>
        </w:rPr>
        <w:t>ă</w:t>
      </w:r>
      <w:proofErr w:type="spellEnd"/>
    </w:p>
    <w:p w14:paraId="4E2E08D3" w14:textId="77777777" w:rsidR="006912BA" w:rsidRPr="004C2BBF" w:rsidRDefault="006912BA" w:rsidP="006912BA">
      <w:pPr>
        <w:spacing w:after="69"/>
        <w:ind w:left="5" w:right="10"/>
        <w:jc w:val="both"/>
        <w:rPr>
          <w:rFonts w:ascii="Times New Roman" w:hAnsi="Times New Roman" w:cs="Times New Roman"/>
          <w:sz w:val="20"/>
          <w:szCs w:val="20"/>
        </w:rPr>
      </w:pPr>
    </w:p>
    <w:p w14:paraId="308571D5" w14:textId="628FCAB6" w:rsidR="006912BA" w:rsidRDefault="006912BA" w:rsidP="006912BA">
      <w:pPr>
        <w:spacing w:after="69"/>
        <w:ind w:left="5" w:right="10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6912BA">
        <w:rPr>
          <w:rFonts w:ascii="Arial" w:hAnsi="Arial" w:cs="Arial"/>
          <w:sz w:val="24"/>
          <w:szCs w:val="24"/>
        </w:rPr>
        <w:t>Tariful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distinct </w:t>
      </w:r>
      <w:proofErr w:type="spellStart"/>
      <w:r w:rsidRPr="006912BA">
        <w:rPr>
          <w:rFonts w:ascii="Arial" w:hAnsi="Arial" w:cs="Arial"/>
          <w:sz w:val="24"/>
          <w:szCs w:val="24"/>
        </w:rPr>
        <w:t>pentru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12BA">
        <w:rPr>
          <w:rFonts w:ascii="Arial" w:hAnsi="Arial" w:cs="Arial"/>
          <w:sz w:val="24"/>
          <w:szCs w:val="24"/>
        </w:rPr>
        <w:t>gestionarea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12BA">
        <w:rPr>
          <w:rFonts w:ascii="Arial" w:hAnsi="Arial" w:cs="Arial"/>
          <w:sz w:val="24"/>
          <w:szCs w:val="24"/>
        </w:rPr>
        <w:t>deșeurilor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12BA">
        <w:rPr>
          <w:rFonts w:ascii="Arial" w:hAnsi="Arial" w:cs="Arial"/>
          <w:sz w:val="24"/>
          <w:szCs w:val="24"/>
        </w:rPr>
        <w:t>reziduale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912BA">
        <w:rPr>
          <w:rFonts w:ascii="Arial" w:hAnsi="Arial" w:cs="Arial"/>
          <w:sz w:val="24"/>
          <w:szCs w:val="24"/>
        </w:rPr>
        <w:t>inclusiv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6912BA">
        <w:rPr>
          <w:rFonts w:ascii="Arial" w:hAnsi="Arial" w:cs="Arial"/>
          <w:sz w:val="24"/>
          <w:szCs w:val="24"/>
        </w:rPr>
        <w:t>reziduurilor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12BA">
        <w:rPr>
          <w:rFonts w:ascii="Arial" w:hAnsi="Arial" w:cs="Arial"/>
          <w:sz w:val="24"/>
          <w:szCs w:val="24"/>
        </w:rPr>
        <w:t>menajere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12BA">
        <w:rPr>
          <w:rFonts w:ascii="Arial" w:hAnsi="Arial" w:cs="Arial"/>
          <w:sz w:val="24"/>
          <w:szCs w:val="24"/>
        </w:rPr>
        <w:t>și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12BA">
        <w:rPr>
          <w:rFonts w:ascii="Arial" w:hAnsi="Arial" w:cs="Arial"/>
          <w:sz w:val="24"/>
          <w:szCs w:val="24"/>
        </w:rPr>
        <w:t>similare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12BA">
        <w:rPr>
          <w:rFonts w:ascii="Arial" w:hAnsi="Arial" w:cs="Arial"/>
          <w:sz w:val="24"/>
          <w:szCs w:val="24"/>
        </w:rPr>
        <w:t>și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912BA">
        <w:rPr>
          <w:rFonts w:ascii="Arial" w:hAnsi="Arial" w:cs="Arial"/>
          <w:sz w:val="24"/>
          <w:szCs w:val="24"/>
        </w:rPr>
        <w:t>a</w:t>
      </w:r>
      <w:proofErr w:type="gram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12BA">
        <w:rPr>
          <w:rFonts w:ascii="Arial" w:hAnsi="Arial" w:cs="Arial"/>
          <w:sz w:val="24"/>
          <w:szCs w:val="24"/>
        </w:rPr>
        <w:t>altor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12BA">
        <w:rPr>
          <w:rFonts w:ascii="Arial" w:hAnsi="Arial" w:cs="Arial"/>
          <w:sz w:val="24"/>
          <w:szCs w:val="24"/>
        </w:rPr>
        <w:t>deșeuri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12BA">
        <w:rPr>
          <w:rFonts w:ascii="Arial" w:hAnsi="Arial" w:cs="Arial"/>
          <w:sz w:val="24"/>
          <w:szCs w:val="24"/>
        </w:rPr>
        <w:t>colectate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12BA">
        <w:rPr>
          <w:rFonts w:ascii="Arial" w:hAnsi="Arial" w:cs="Arial"/>
          <w:sz w:val="24"/>
          <w:szCs w:val="24"/>
        </w:rPr>
        <w:t>separat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12BA">
        <w:rPr>
          <w:rFonts w:ascii="Arial" w:hAnsi="Arial" w:cs="Arial"/>
          <w:sz w:val="24"/>
          <w:szCs w:val="24"/>
        </w:rPr>
        <w:t>decât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12BA">
        <w:rPr>
          <w:rFonts w:ascii="Arial" w:hAnsi="Arial" w:cs="Arial"/>
          <w:sz w:val="24"/>
          <w:szCs w:val="24"/>
        </w:rPr>
        <w:t>cele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6912BA">
        <w:rPr>
          <w:rFonts w:ascii="Arial" w:hAnsi="Arial" w:cs="Arial"/>
          <w:sz w:val="24"/>
          <w:szCs w:val="24"/>
        </w:rPr>
        <w:t>hârtie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, metal, plastic </w:t>
      </w:r>
      <w:proofErr w:type="spellStart"/>
      <w:r w:rsidRPr="006912BA">
        <w:rPr>
          <w:rFonts w:ascii="Arial" w:hAnsi="Arial" w:cs="Arial"/>
          <w:sz w:val="24"/>
          <w:szCs w:val="24"/>
        </w:rPr>
        <w:t>și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12BA">
        <w:rPr>
          <w:rFonts w:ascii="Arial" w:hAnsi="Arial" w:cs="Arial"/>
          <w:sz w:val="24"/>
          <w:szCs w:val="24"/>
        </w:rPr>
        <w:t>sticlă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de la </w:t>
      </w:r>
      <w:proofErr w:type="spellStart"/>
      <w:r w:rsidRPr="006912BA">
        <w:rPr>
          <w:rFonts w:ascii="Arial" w:hAnsi="Arial" w:cs="Arial"/>
          <w:sz w:val="24"/>
          <w:szCs w:val="24"/>
        </w:rPr>
        <w:t>persoanele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12BA">
        <w:rPr>
          <w:rFonts w:ascii="Arial" w:hAnsi="Arial" w:cs="Arial"/>
          <w:sz w:val="24"/>
          <w:szCs w:val="24"/>
        </w:rPr>
        <w:t>fizice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6912BA">
        <w:rPr>
          <w:rFonts w:ascii="Arial" w:hAnsi="Arial" w:cs="Arial"/>
          <w:sz w:val="24"/>
          <w:szCs w:val="24"/>
        </w:rPr>
        <w:t>mediul</w:t>
      </w:r>
      <w:proofErr w:type="spellEnd"/>
      <w:r w:rsidRPr="006912BA">
        <w:rPr>
          <w:rFonts w:ascii="Arial" w:hAnsi="Arial" w:cs="Arial"/>
          <w:sz w:val="24"/>
          <w:szCs w:val="24"/>
        </w:rPr>
        <w:t xml:space="preserve"> urban:</w:t>
      </w:r>
    </w:p>
    <w:p w14:paraId="155793EE" w14:textId="77777777" w:rsidR="006912BA" w:rsidRDefault="006912BA" w:rsidP="006912BA">
      <w:pPr>
        <w:spacing w:after="69"/>
        <w:ind w:left="5" w:right="10"/>
        <w:jc w:val="both"/>
        <w:rPr>
          <w:rFonts w:ascii="Arial" w:hAnsi="Arial" w:cs="Arial"/>
          <w:sz w:val="24"/>
          <w:szCs w:val="24"/>
        </w:rPr>
      </w:pPr>
    </w:p>
    <w:p w14:paraId="05547A2D" w14:textId="77777777" w:rsidR="006912BA" w:rsidRDefault="006912BA" w:rsidP="006912BA">
      <w:pPr>
        <w:jc w:val="both"/>
        <w:rPr>
          <w:rFonts w:eastAsiaTheme="minorEastAsia" w:cstheme="minorHAnsi"/>
          <w:sz w:val="24"/>
          <w:szCs w:val="24"/>
        </w:rPr>
      </w:pPr>
      <w:r w:rsidRPr="00966534">
        <w:rPr>
          <w:sz w:val="24"/>
          <w:szCs w:val="24"/>
        </w:rPr>
        <w:t xml:space="preserve">CEC </w:t>
      </w:r>
      <w:proofErr w:type="spellStart"/>
      <w:r w:rsidRPr="00966534">
        <w:rPr>
          <w:sz w:val="24"/>
          <w:szCs w:val="24"/>
        </w:rPr>
        <w:t>ip</w:t>
      </w:r>
      <w:proofErr w:type="spellEnd"/>
      <w:r w:rsidRPr="00966534">
        <w:rPr>
          <w:sz w:val="24"/>
          <w:szCs w:val="24"/>
        </w:rPr>
        <w:t xml:space="preserve"> (</w:t>
      </w:r>
      <w:proofErr w:type="spellStart"/>
      <w:r w:rsidRPr="00966534">
        <w:rPr>
          <w:sz w:val="24"/>
          <w:szCs w:val="24"/>
        </w:rPr>
        <w:t>i</w:t>
      </w:r>
      <w:proofErr w:type="spellEnd"/>
      <w:r w:rsidRPr="00966534">
        <w:rPr>
          <w:sz w:val="24"/>
          <w:szCs w:val="24"/>
        </w:rPr>
        <w:t>) (lei/ pers/</w:t>
      </w:r>
      <w:proofErr w:type="spellStart"/>
      <w:r w:rsidRPr="00966534">
        <w:rPr>
          <w:sz w:val="24"/>
          <w:szCs w:val="24"/>
        </w:rPr>
        <w:t>lună</w:t>
      </w:r>
      <w:proofErr w:type="spellEnd"/>
      <w:r w:rsidRPr="00966534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A6628E">
        <w:rPr>
          <w:sz w:val="24"/>
          <w:szCs w:val="24"/>
        </w:rPr>
        <w:t>=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kern w:val="0"/>
                <w:sz w:val="24"/>
                <w:szCs w:val="24"/>
                <w14:ligatures w14:val="none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CECip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 xml:space="preserve"> x p%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Num</m:t>
            </m:r>
            <m:r>
              <m:rPr>
                <m:sty m:val="p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ă</m:t>
            </m:r>
            <m:r>
              <w:rPr>
                <w:rFonts w:ascii="Cambria Math" w:hAnsi="Cambria Math"/>
                <w:sz w:val="24"/>
                <w:szCs w:val="24"/>
              </w:rPr>
              <m:t>r UC x 12 luni</m:t>
            </m:r>
          </m:den>
        </m:f>
      </m:oMath>
      <w:r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kern w:val="0"/>
                <w:sz w:val="24"/>
                <w:szCs w:val="24"/>
                <w14:ligatures w14:val="none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160 x (23442x97%0 x 90.2%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109246 x 12 luni</m:t>
            </m:r>
          </m:den>
        </m:f>
      </m:oMath>
      <w:r>
        <w:rPr>
          <w:rFonts w:eastAsiaTheme="minorEastAsia"/>
          <w:sz w:val="24"/>
          <w:szCs w:val="24"/>
        </w:rPr>
        <w:t xml:space="preserve"> = 2.5 lei/pers/lun</w:t>
      </w:r>
      <w:r>
        <w:rPr>
          <w:rFonts w:eastAsiaTheme="minorEastAsia" w:cstheme="minorHAnsi"/>
          <w:sz w:val="24"/>
          <w:szCs w:val="24"/>
        </w:rPr>
        <w:t>ă</w:t>
      </w:r>
    </w:p>
    <w:p w14:paraId="4277BEBA" w14:textId="77777777" w:rsidR="006912BA" w:rsidRDefault="006912BA" w:rsidP="006912BA">
      <w:pPr>
        <w:spacing w:after="69"/>
        <w:ind w:left="5" w:right="10"/>
        <w:jc w:val="both"/>
        <w:rPr>
          <w:rFonts w:ascii="Arial" w:hAnsi="Arial" w:cs="Arial"/>
          <w:sz w:val="24"/>
          <w:szCs w:val="24"/>
        </w:rPr>
      </w:pPr>
    </w:p>
    <w:p w14:paraId="3A27B12B" w14:textId="070C4904" w:rsidR="006912BA" w:rsidRPr="006912BA" w:rsidRDefault="006912BA" w:rsidP="006912BA">
      <w:pPr>
        <w:spacing w:after="69"/>
        <w:ind w:left="5" w:right="1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Unde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14:paraId="50FACE04" w14:textId="77777777" w:rsidR="006912BA" w:rsidRPr="004C2BBF" w:rsidRDefault="006912BA" w:rsidP="006912BA">
      <w:pPr>
        <w:spacing w:after="69"/>
        <w:ind w:left="5" w:right="1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4C2BBF">
        <w:rPr>
          <w:rFonts w:ascii="Times New Roman" w:hAnsi="Times New Roman" w:cs="Times New Roman"/>
          <w:sz w:val="20"/>
          <w:szCs w:val="20"/>
        </w:rPr>
        <w:t xml:space="preserve">*)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formulele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termenii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utilizați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au forma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înțelesul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Ordinul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ANRSC nr. 640/2022,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modificat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r w:rsidRPr="004C2BBF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21A329C1" wp14:editId="0B85972D">
            <wp:extent cx="3232" cy="3232"/>
            <wp:effectExtent l="0" t="0" r="0" b="0"/>
            <wp:docPr id="1663160338" name="Picture 16631603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4" name="Picture 1929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Ordinul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nr, 201/2023.</w:t>
      </w:r>
    </w:p>
    <w:p w14:paraId="40BE5701" w14:textId="77777777" w:rsidR="006912BA" w:rsidRPr="004C2BBF" w:rsidRDefault="006912BA" w:rsidP="006912BA">
      <w:pPr>
        <w:spacing w:after="69"/>
        <w:ind w:left="5" w:right="10"/>
        <w:jc w:val="both"/>
        <w:rPr>
          <w:rFonts w:ascii="Times New Roman" w:hAnsi="Times New Roman" w:cs="Times New Roman"/>
          <w:sz w:val="20"/>
          <w:szCs w:val="20"/>
        </w:rPr>
      </w:pPr>
      <w:r w:rsidRPr="004C2BBF">
        <w:rPr>
          <w:rFonts w:ascii="Times New Roman" w:hAnsi="Times New Roman" w:cs="Times New Roman"/>
          <w:b/>
          <w:bCs/>
          <w:noProof/>
          <w:sz w:val="20"/>
          <w:szCs w:val="20"/>
        </w:rPr>
        <w:drawing>
          <wp:inline distT="0" distB="0" distL="0" distR="0" wp14:anchorId="1F054675" wp14:editId="286CB752">
            <wp:extent cx="51707" cy="12926"/>
            <wp:effectExtent l="0" t="0" r="0" b="0"/>
            <wp:docPr id="1069678894" name="Picture 10696788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5" name="Picture 1929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707" cy="12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2BBF">
        <w:rPr>
          <w:rFonts w:ascii="Times New Roman" w:hAnsi="Times New Roman" w:cs="Times New Roman"/>
          <w:b/>
          <w:bCs/>
          <w:sz w:val="20"/>
          <w:szCs w:val="20"/>
        </w:rPr>
        <w:t>p%</w:t>
      </w:r>
      <w:r w:rsidRPr="004C2BBF"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ponderea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deșeurilor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menajere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deșeurile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municipal - 90,2% conform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fișelor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fundamentare</w:t>
      </w:r>
      <w:proofErr w:type="spellEnd"/>
      <w:r>
        <w:rPr>
          <w:rFonts w:ascii="Times New Roman" w:hAnsi="Times New Roman" w:cs="Times New Roman"/>
          <w:sz w:val="20"/>
          <w:szCs w:val="20"/>
        </w:rPr>
        <w:t>;</w:t>
      </w:r>
    </w:p>
    <w:p w14:paraId="611C9C40" w14:textId="77777777" w:rsidR="006912BA" w:rsidRDefault="006912BA" w:rsidP="006912BA">
      <w:pPr>
        <w:spacing w:after="69"/>
        <w:ind w:left="5" w:right="10"/>
        <w:jc w:val="both"/>
        <w:rPr>
          <w:rFonts w:ascii="Times New Roman" w:hAnsi="Times New Roman" w:cs="Times New Roman"/>
          <w:sz w:val="20"/>
          <w:szCs w:val="20"/>
        </w:rPr>
      </w:pPr>
      <w:r w:rsidRPr="004C2BBF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6DC17CD5" wp14:editId="32DEF27D">
            <wp:extent cx="45243" cy="19390"/>
            <wp:effectExtent l="0" t="0" r="0" b="0"/>
            <wp:docPr id="2018367210" name="Picture 20183672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6" name="Picture 1929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243" cy="1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Pr="004C2BBF">
        <w:rPr>
          <w:rFonts w:ascii="Times New Roman" w:hAnsi="Times New Roman" w:cs="Times New Roman"/>
          <w:b/>
          <w:bCs/>
          <w:sz w:val="20"/>
          <w:szCs w:val="20"/>
        </w:rPr>
        <w:t>Număr</w:t>
      </w:r>
      <w:proofErr w:type="spellEnd"/>
      <w:r w:rsidRPr="004C2BBF">
        <w:rPr>
          <w:rFonts w:ascii="Times New Roman" w:hAnsi="Times New Roman" w:cs="Times New Roman"/>
          <w:b/>
          <w:bCs/>
          <w:sz w:val="20"/>
          <w:szCs w:val="20"/>
        </w:rPr>
        <w:t xml:space="preserve"> UC</w:t>
      </w:r>
      <w:r w:rsidRPr="004C2BBF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numărul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utilizatorilor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casnici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 din zona de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colectare</w:t>
      </w:r>
      <w:proofErr w:type="spellEnd"/>
      <w:r w:rsidRPr="004C2BBF">
        <w:rPr>
          <w:rFonts w:ascii="Times New Roman" w:hAnsi="Times New Roman" w:cs="Times New Roman"/>
          <w:sz w:val="20"/>
          <w:szCs w:val="20"/>
        </w:rPr>
        <w:t xml:space="preserve">- urban = 109246 </w:t>
      </w:r>
      <w:proofErr w:type="spellStart"/>
      <w:r w:rsidRPr="004C2BBF">
        <w:rPr>
          <w:rFonts w:ascii="Times New Roman" w:hAnsi="Times New Roman" w:cs="Times New Roman"/>
          <w:sz w:val="20"/>
          <w:szCs w:val="20"/>
        </w:rPr>
        <w:t>utilizatori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7266D781" w14:textId="77777777" w:rsidR="006912BA" w:rsidRPr="006912BA" w:rsidRDefault="006912BA" w:rsidP="006912BA">
      <w:pPr>
        <w:ind w:right="10"/>
        <w:jc w:val="both"/>
        <w:rPr>
          <w:rFonts w:ascii="Arial" w:hAnsi="Arial" w:cs="Arial"/>
          <w:b/>
          <w:bCs/>
          <w:sz w:val="28"/>
          <w:szCs w:val="28"/>
        </w:rPr>
      </w:pPr>
    </w:p>
    <w:p w14:paraId="0B1E73FF" w14:textId="77777777" w:rsidR="00152771" w:rsidRPr="00152771" w:rsidRDefault="00152771" w:rsidP="00152771">
      <w:pPr>
        <w:ind w:left="5" w:right="10"/>
        <w:jc w:val="both"/>
        <w:rPr>
          <w:rFonts w:ascii="Times New Roman" w:hAnsi="Times New Roman" w:cs="Times New Roman"/>
          <w:sz w:val="24"/>
          <w:szCs w:val="24"/>
        </w:rPr>
      </w:pPr>
    </w:p>
    <w:p w14:paraId="2AE7BFA0" w14:textId="77777777" w:rsidR="00152771" w:rsidRPr="00152771" w:rsidRDefault="00152771" w:rsidP="00152771">
      <w:pPr>
        <w:rPr>
          <w:rFonts w:ascii="Arial" w:hAnsi="Arial" w:cs="Arial"/>
          <w:b/>
          <w:bCs/>
          <w:sz w:val="28"/>
          <w:szCs w:val="28"/>
        </w:rPr>
      </w:pPr>
    </w:p>
    <w:sectPr w:rsidR="00152771" w:rsidRPr="00152771">
      <w:footerReference w:type="default" r:id="rId10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DA034" w14:textId="77777777" w:rsidR="009F0A5E" w:rsidRDefault="009F0A5E" w:rsidP="006912BA">
      <w:pPr>
        <w:spacing w:after="0" w:line="240" w:lineRule="auto"/>
      </w:pPr>
      <w:r>
        <w:separator/>
      </w:r>
    </w:p>
  </w:endnote>
  <w:endnote w:type="continuationSeparator" w:id="0">
    <w:p w14:paraId="66886E2C" w14:textId="77777777" w:rsidR="009F0A5E" w:rsidRDefault="009F0A5E" w:rsidP="00691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5950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12CE76" w14:textId="6101E886" w:rsidR="006912BA" w:rsidRDefault="006912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1484C4" w14:textId="77777777" w:rsidR="006912BA" w:rsidRDefault="006912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3B159" w14:textId="77777777" w:rsidR="009F0A5E" w:rsidRDefault="009F0A5E" w:rsidP="006912BA">
      <w:pPr>
        <w:spacing w:after="0" w:line="240" w:lineRule="auto"/>
      </w:pPr>
      <w:r>
        <w:separator/>
      </w:r>
    </w:p>
  </w:footnote>
  <w:footnote w:type="continuationSeparator" w:id="0">
    <w:p w14:paraId="21B1B3AD" w14:textId="77777777" w:rsidR="009F0A5E" w:rsidRDefault="009F0A5E" w:rsidP="006912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134123"/>
    <w:multiLevelType w:val="hybridMultilevel"/>
    <w:tmpl w:val="9880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705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F45"/>
    <w:rsid w:val="00152771"/>
    <w:rsid w:val="003C1096"/>
    <w:rsid w:val="006912BA"/>
    <w:rsid w:val="008D0D85"/>
    <w:rsid w:val="00913F45"/>
    <w:rsid w:val="009F0A5E"/>
    <w:rsid w:val="009F5999"/>
    <w:rsid w:val="00A847FC"/>
    <w:rsid w:val="00B70F18"/>
    <w:rsid w:val="00D34B3E"/>
    <w:rsid w:val="00D45851"/>
    <w:rsid w:val="00DC3BDE"/>
    <w:rsid w:val="00EB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75D5E"/>
  <w15:chartTrackingRefBased/>
  <w15:docId w15:val="{1B6FFD03-9156-4495-9B70-0142F36A7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2771"/>
    <w:pPr>
      <w:keepNext/>
      <w:keepLines/>
      <w:spacing w:before="600" w:after="240" w:line="240" w:lineRule="auto"/>
      <w:outlineLvl w:val="0"/>
    </w:pPr>
    <w:rPr>
      <w:b/>
      <w:bCs/>
      <w:caps/>
      <w:color w:val="1F3864" w:themeColor="accent1" w:themeShade="80"/>
      <w:kern w:val="0"/>
      <w:sz w:val="28"/>
      <w:szCs w:val="18"/>
      <w:lang w:eastAsia="ja-JP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277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52771"/>
    <w:rPr>
      <w:b/>
      <w:bCs/>
      <w:caps/>
      <w:color w:val="1F3864" w:themeColor="accent1" w:themeShade="80"/>
      <w:kern w:val="0"/>
      <w:sz w:val="28"/>
      <w:szCs w:val="18"/>
      <w:lang w:eastAsia="ja-JP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912B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12BA"/>
  </w:style>
  <w:style w:type="paragraph" w:styleId="Footer">
    <w:name w:val="footer"/>
    <w:basedOn w:val="Normal"/>
    <w:link w:val="FooterChar"/>
    <w:uiPriority w:val="99"/>
    <w:unhideWhenUsed/>
    <w:rsid w:val="006912B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2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455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Ancuta-Petruta DANCI</dc:creator>
  <cp:keywords/>
  <dc:description/>
  <cp:lastModifiedBy>Ancuta-Petruta DANCI</cp:lastModifiedBy>
  <cp:revision>8</cp:revision>
  <dcterms:created xsi:type="dcterms:W3CDTF">2023-12-06T11:12:00Z</dcterms:created>
  <dcterms:modified xsi:type="dcterms:W3CDTF">2023-12-14T11:59:00Z</dcterms:modified>
</cp:coreProperties>
</file>