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400"/>
        <w:gridCol w:w="800"/>
        <w:gridCol w:w="800"/>
        <w:gridCol w:w="4700"/>
        <w:gridCol w:w="1500"/>
        <w:gridCol w:w="900"/>
        <w:gridCol w:w="23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DESIGN CONSTRUCT IMOBIL S.R.L.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400"/>
              <w:gridCol w:w="6400"/>
            </w:tblGrid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Beneficiar: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MUNICIPIUL BISTRITA</w:t>
                  </w: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Executant: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</w:p>
              </w:tc>
            </w:tr>
            <w:tr>
              <w:trPr>
                <w:trHeight w:hRule="exact" w:val="24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Proiectant: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DESIGN CONSTRUCT IMOBIL S.R.L.</w:t>
                  </w:r>
                </w:p>
              </w:tc>
            </w:tr>
            <w:tr>
              <w:trPr>
                <w:trHeight w:hRule="exact" w:val="4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Obiectivul: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Description"/>
                    <w:ind/>
                    <w:jc w:val="left"/>
                  </w:pPr>
                  <w:r>
                    <w:rPr>
       </w:rPr>
                    <w:t xml:space="preserve">CONSTRUIRE LOCUINTE DE NECESITATE, Mun. Bistrita, Loc. Viisoara, Str. Sperantei, nr. 4, Jud. B-N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r>
              <w:drawing>
                <wp:anchor distT="0" distB="0" distL="0" distR="0" simplePos="0" relativeHeight="0" behindDoc="0" locked="1" layoutInCell="1" allowOverlap="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095500" cy="762000"/>
                  <wp:wrapNone/>
                  <wp:docPr id="373273579" name="Picture">
</wp:docPr>
                  <a:graphic>
                    <a:graphicData uri="http://schemas.openxmlformats.org/drawingml/2006/picture">
                      <pic:pic>
                        <pic:nvPicPr>
                          <pic:cNvPr id="373273579" name="Picture"/>
                          <pic:cNvPicPr/>
                        </pic:nvPicPr>
                        <pic:blipFill>
                          <a:blip r:embed="img_0_0_1.png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7620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1100"/>
            </w:tblGrid>
            <w:tr>
              <w:trPr>
                <w:trHeight w:hRule="exact" w:val="10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Title"/>
                    <w:ind/>
                    <w:jc w:val="center"/>
                  </w:pPr>
                  <w:r>
                    <w:rPr>
       </w:rPr>
                    <w:t xml:space="preserve">CENTRALIZATORUL F1</w:t>
                    <w:br/>
                    <w:t xml:space="preserve">cheltuielilor pe obiectiv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7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pStyle w:val="TableHeader"/>
              <w:ind/>
              <w:jc w:val="left"/>
            </w:pPr>
            <w:r>
              <w:rPr>
       </w:rPr>
              <w:t xml:space="preserve">null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Nr.</w:t>
            </w: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Nr. cap. Deviz General</w:t>
            </w: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Denumirea capitolelor si subcapitolelor de cheltuieli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Valoare (fara TVA)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Din care C+M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Lei</w:t>
            </w: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Lei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8" w:space="0" w:color="4F4F4F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0</w:t>
            </w: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1</w:t>
            </w: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8" w:space="0" w:color="4F4F4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1.2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Amenajarea terenului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1.3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Amenajari pentru protectia mediului si aducerea terenului la starea initiala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1.4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Cheltuieli pentru relocarea/protectia utilitatilor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Cheltuieli pentru asigurarea utilitatilor necesare obiectivului de investitii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3.5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Proiectare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Tema de proiectare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Studiu de prefezabilitate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Studiu de fezabilitate/documentatie de avizare a lucrarilor de interventii si deviz general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Documentatiile tehnice necesare in vederea obtinerii avizelor/acordurilor/autorizatiilor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Verificarea tehnica de calitate a proiectului tehnic si a detaliilor de executie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5.6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3.5.6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Proiect tehnic si detalii de executie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6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Cheltuieli pentru investitia de baza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Constructii si instalatii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OB.1 CONSTRUCTII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001 Amenajare teren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002 Amenajare platforma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003 Amenajare alee de acces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004 Imprejmuire teren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005 Montare containere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OB.2 RETELE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001 Racord electric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002 Racord apa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002 Racord canalizare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Montaj utilaje, echipamente tehnologice si functionale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4.3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Utilaje, echipamente tehnologice si functionale care necesita montaj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OB.1 CONSTRUCTII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4.4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Utilaje, echipamente tehnologice si functionale care nu necesita montaj si echipamente de transport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4.5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Dotari</w:t>
            </w: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Investitie - CENTRALIZATORUL F1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right"/>
                  </w:pPr>
                  <w:r>
                    <w:rPr>
       </w:rPr>
                    <w:t xml:space="preserve">Pagina 1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 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00"/>
              <w:gridCol w:w="5000"/>
              <w:gridCol w:w="100"/>
              <w:gridCol w:w="900"/>
              <w:gridCol w:w="100"/>
              <w:gridCol w:w="1900"/>
              <w:gridCol w:w="240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rFonts w:ascii="DejaVu Sans" w:hAnsi="DejaVu Sans" w:eastAsia="DejaVu Sans" w:cs="DejaVu Sans"/>
                      <w:sz w:val="18"/>
                    </w:rPr>
                    <w:t xml:space="preserve">Formular generat cu programul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r>
                    <w:drawing>
                      <wp:anchor distT="0" distB="0" distL="0" distR="0" simplePos="0" relativeHeight="0" behindDoc="0" locked="1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177800"/>
                        <wp:wrapNone/>
                        <wp:docPr id="476312829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476312829" name="Picture"/>
                                <pic:cNvPicPr/>
                              </pic:nvPicPr>
                              <pic:blipFill>
                                <a:blip r:embed="img_0_0_158_1.pn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1778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DejaVu Sans" w:hAnsi="DejaVu Sans" w:eastAsia="DejaVu Sans" w:cs="DejaVu Sans"/>
                      <w:sz w:val="18"/>
                    </w:rPr>
                    <w:t xml:space="preserve">(www.eDevize.ro)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400"/>
        <w:gridCol w:w="800"/>
        <w:gridCol w:w="800"/>
        <w:gridCol w:w="4700"/>
        <w:gridCol w:w="2400"/>
        <w:gridCol w:w="2300"/>
        <w:gridCol w:w="100"/>
        <w:gridCol w:w="400"/>
      </w:tblGrid>
      <w:tr>
        <w:trPr>
          <w:trHeight w:hRule="exact" w:val="4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00"/>
              <w:gridCol w:w="3000"/>
              <w:gridCol w:w="40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DESIGN CONSTRUCT IMOBIL S.R.L.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right"/>
                  </w:pPr>
                  <w:r>
                    <w:rPr>
       </w:rPr>
                    <w:t xml:space="preserve">eDevize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>
            <w:pPr>
              <w:pStyle w:val="TableHeader"/>
              <w:ind/>
              <w:jc w:val="left"/>
            </w:pPr>
            <w:r>
              <w:rPr>
       </w:rPr>
              <w:t xml:space="preserve">null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Nr.</w:t>
            </w: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Nr. cap. Deviz General</w:t>
            </w:r>
          </w:p>
        </w:tc>
        <w:tc>
          <w:tcPr>
            <w:vMerge w:val="restart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Denumirea capitolelor si subcapitolelor de cheltuieli</w:t>
            </w:r>
          </w:p>
        </w:tc>
        <w:tc>
          <w:tcPr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Valoare (fara TVA)</w:t>
            </w:r>
          </w:p>
        </w:tc>
        <w:tc>
          <w:tcPr>
            <w:gridSpan w:val="2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Din care C+M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8" w:space="0" w:color="4F4F4F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vMerge w:val="continue"/>
            <w:shd w:val="clear" w:color="auto" w:fill="FFFFFF"/>
            <w:tcBorders>
              <w:top w:val="single" w:sz="8" w:space="0" w:color="4F4F4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Lei</w:t>
            </w: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Lei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8" w:space="0" w:color="4F4F4F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0</w:t>
            </w: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1</w:t>
            </w: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2</w:t>
            </w:r>
          </w:p>
        </w:tc>
        <w:tc>
          <w:tcPr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single" w:sz="4" w:space="0" w:color="000000"/>
              <w:left w:val="single" w:sz="4" w:space="0" w:color="000000"/>
              <w:bottom w:val="single" w:sz="8" w:space="0" w:color="4F4F4F"/>
              <w:right w:val="single" w:sz="8" w:space="0" w:color="4F4F4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Header"/>
              <w:ind/>
              <w:jc w:val="center"/>
            </w:pPr>
            <w:r>
              <w:rPr>
       </w:rPr>
              <w:t xml:space="preserve">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6.6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4.6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Active necorporale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7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5.1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Organizare de santier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7.1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5.1.1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Lucrari de constructii si instalatii aferente organizarii de santier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OB.1 CONSTRUCTII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82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left"/>
            </w:pPr>
            <w:r>
              <w:rPr>
       </w:rPr>
              <w:t xml:space="preserve">006 Organizare de santier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10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7.2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5.1.2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30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Cheltuieli conexe organizarii santierului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4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7.2.1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5.1.2.1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56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left"/>
            </w:pPr>
            <w:r>
              <w:rPr>
       </w:rPr>
              <w:t xml:space="preserve">Cheltuieli conexe organizare de santier (0.5% din 4.1.1, 4.1.2)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tcBorders>
              <w:left w:val="single" w:sz="8" w:space="0" w:color="4F4F4F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8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6.2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left"/>
            </w:pPr>
            <w:r>
              <w:rPr>
       </w:rPr>
              <w:t xml:space="preserve">Probe tehnologice si teste</w:t>
            </w:r>
          </w:p>
        </w:tc>
        <w:tc>
          <w:tcPr>
            <w:tcBorders>
              <w:left w:val="single" w:sz="4" w:space="0" w:color="000000"/>
              <w:bottom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4F4F4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top"/>
          </w:tcPr>
          <w:p>
            <w:pPr>
              <w:pStyle w:val="TableData|01"/>
              <w:ind/>
              <w:jc w:val="right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300"/>
              <w:gridCol w:w="2400"/>
              <w:gridCol w:w="2400"/>
            </w:tblGrid>
            <w:tr>
              <w:trPr>
                <w:trHeight w:hRule="exact" w:val="260"/>
              </w:trPr>
              <w:tc>
                <w:tcPr>
                  <w:shd w:val="clear" w:color="auto" w:fill="C0C0C0"/>
                  <w:tcBorders>
                    <w:top w:val="single" w:sz="4" w:space="0" w:color="000000"/>
                    <w:left w:val="single" w:sz="8" w:space="0" w:color="4F4F4F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|01"/>
                    <w:ind/>
                    <w:jc w:val="left"/>
                  </w:pPr>
                  <w:r>
                    <w:rPr>
       </w:rPr>
                    <w:t xml:space="preserve">TOTAL (fara TVA)</w:t>
                  </w:r>
                </w:p>
              </w:tc>
              <w:tc>
                <w:tcPr>
                  <w:shd w:val="clear" w:color="auto" w:fill="C0C0C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|01"/>
                    <w:ind/>
                    <w:jc w:val="right"/>
                  </w:pPr>
                </w:p>
              </w:tc>
              <w:tc>
                <w:tcPr>
                  <w:shd w:val="clear" w:color="auto" w:fill="C0C0C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4F4F4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top"/>
                </w:tcPr>
                <w:p>
                  <w:pPr>
                    <w:pStyle w:val="TableData|01"/>
                    <w:ind/>
                    <w:jc w:val="right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bookmarkStart w:id="2" w:name="JR_PAGE_ANCHOR_0_2"/>
            <w:bookmarkEnd w:id="2"/>
          </w:p>
          <w:p>
            <w:r>
              <w:br w:type="page"/>
            </w:r>
          </w:p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4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00"/>
              <w:gridCol w:w="2400"/>
              <w:gridCol w:w="600"/>
              <w:gridCol w:w="600"/>
              <w:gridCol w:w="2400"/>
              <w:gridCol w:w="600"/>
              <w:gridCol w:w="600"/>
              <w:gridCol w:w="2400"/>
              <w:gridCol w:w="800"/>
            </w:tblGrid>
            <w:tr>
              <w:trPr>
                <w:trHeight w:hRule="exact" w:val="1800"/>
              </w:trPr>
              <w:tc>
                <w:tcPr>
                  <w:gridSpan w:val="3"/>
                  <w:shd w:val="clear" w:color="auto" w:fill="FFFFFF"/>
                  <w:tcMar>
                    <w:top w:w="100" w:type="dxa"/>
                    <w:left w:w="100" w:type="dxa"/>
                    <w:bottom w:w="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ind/>
                    <w:jc w:val="center"/>
                  </w:pPr>
                  <w:r>
                    <w:rPr>
       </w:rPr>
                    <w:t xml:space="preserve">BENEFICIAR,</w:t>
                    <w:br/>
                    <w:t xml:space="preserve">PRIMARIA MUN. BISTRITA</w:t>
                  </w:r>
                </w:p>
              </w:tc>
              <w:tc>
                <w:tcPr>
                  <w:gridSpan w:val="3"/>
                  <w:shd w:val="clear" w:color="auto" w:fill="FFFFFF"/>
                  <w:tcMar>
                    <w:top w:w="100" w:type="dxa"/>
                    <w:left w:w="100" w:type="dxa"/>
                    <w:bottom w:w="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ind/>
                    <w:jc w:val="center"/>
                  </w:pPr>
                </w:p>
              </w:tc>
              <w:tc>
                <w:tcPr>
                  <w:gridSpan w:val="3"/>
                  <w:shd w:val="clear" w:color="auto" w:fill="FFFFFF"/>
                  <w:tcMar>
                    <w:top w:w="100" w:type="dxa"/>
                    <w:left w:w="100" w:type="dxa"/>
                    <w:bottom w:w="0" w:type="dxa"/>
                    <w:right w:w="100" w:type="dxa"/>
                  </w:tcMar>
                  <w:vAlign w:val="top"/>
                </w:tcPr>
                <w:p>
                  <w:pPr>
                    <w:pStyle w:val="Signatures"/>
                    <w:ind/>
                    <w:jc w:val="center"/>
                  </w:pPr>
                  <w:r>
                    <w:rPr>
       </w:rPr>
                    <w:t xml:space="preserve">PROIECTANT</w:t>
                    <w:br/>
                    <w:t xml:space="preserve">DESIGN CONSTRUCT IMOBIL</w:t>
                  </w:r>
                </w:p>
              </w:tc>
            </w:tr>
            <w:tr>
              <w:trPr>
                <w:trHeight w:hRule="exact" w:val="8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/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/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/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8000"/>
              <w:gridCol w:w="2600"/>
              <w:gridCol w:w="400"/>
            </w:tblGrid>
            <w:tr>
              <w:trPr>
                <w:trHeight w:hRule="exact" w:val="200"/>
              </w:trPr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Investitie - CENTRALIZATORUL F1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right"/>
                  </w:pPr>
                  <w:r>
                    <w:rPr>
       </w:rPr>
                    <w:t xml:space="preserve">Pagina 2 din</w:t>
                  </w: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pStyle w:val="Margins"/>
                    <w:ind/>
                    <w:jc w:val="left"/>
                  </w:pPr>
                  <w:r>
                    <w:rPr>
       </w:rPr>
                    <w:t xml:space="preserve"> 2</w:t>
                  </w: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600"/>
              <w:gridCol w:w="5000"/>
              <w:gridCol w:w="100"/>
              <w:gridCol w:w="900"/>
              <w:gridCol w:w="100"/>
              <w:gridCol w:w="1900"/>
              <w:gridCol w:w="2400"/>
            </w:tblGrid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right"/>
                  </w:pPr>
                  <w:r>
                    <w:rPr>
                      <w:rFonts w:ascii="DejaVu Sans" w:hAnsi="DejaVu Sans" w:eastAsia="DejaVu Sans" w:cs="DejaVu Sans"/>
                      <w:sz w:val="18"/>
                    </w:rPr>
                    <w:t xml:space="preserve">Formular generat cu programul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r>
                    <w:drawing>
                      <wp:anchor distT="0" distB="0" distL="0" distR="0" simplePos="0" relativeHeight="0" behindDoc="0" locked="1" layoutInCell="1" allowOverlap="1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571500" cy="177800"/>
                        <wp:wrapNone/>
                        <wp:docPr id="1272526840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272526840" name="Picture"/>
                                <pic:cNvPicPr/>
                              </pic:nvPicPr>
                              <pic:blipFill>
                                <a:blip r:embed="img_0_1_58_1.pn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1778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>
                  <w:pPr>
                    <w:ind/>
                    <w:jc w:val="left"/>
                  </w:pPr>
                  <w:r>
                    <w:rPr>
                      <w:rFonts w:ascii="DejaVu Sans" w:hAnsi="DejaVu Sans" w:eastAsia="DejaVu Sans" w:cs="DejaVu Sans"/>
                      <w:sz w:val="18"/>
                    </w:rPr>
                    <w:t xml:space="preserve">(www.eDevize.ro)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>
      <w:pPr>
        <w:spacing w:line="240"/>
      </w:pPr>
    </w:pPrDefault>
  </w:docDefaults>
  <w:style w:type="paragraph" w:styleId="EMPTY_CELL_STYLE">
    <w:name w:val="EMPTY_CELL_STYLE"/>
    <w:qFormat/>
    <w:basedOn w:val="Default"/>
    <w:pPr>
      <w:ind/>
    </w:pPr>
    <w:rPr>
      <w:sz w:val="1"/>
    </w:rPr>
  </w:style>
  <w:style w:type="paragraph" w:styleId="Default" w:default="1">
    <w:name w:val="Default"/>
    <w:qFormat/>
    <w:pPr>
      <w:ind/>
    </w:pPr>
    <w:rPr>
      <w:rFonts w:ascii="DejaVu Sans" w:hAnsi="DejaVu Sans" w:eastAsia="DejaVu Sans" w:cs="DejaVu Sans"/>
      <w:sz w:val="18"/>
    </w:rPr>
  </w:style>
  <w:style w:type="paragraph" w:styleId="Margins">
    <w:name w:val="Margins"/>
    <w:qFormat/>
    <w:basedOn w:val="Default"/>
    <w:pPr>
      <w:ind/>
    </w:pPr>
    <w:rPr>
      <w:sz w:val="16"/>
      <w:b w:val="true"/>
    </w:rPr>
  </w:style>
  <w:style w:type="paragraph" w:styleId="Description">
    <w:name w:val="Description"/>
    <w:qFormat/>
    <w:basedOn w:val="Default"/>
    <w:pPr>
      <w:ind/>
    </w:pPr>
    <w:rPr>
       </w:rPr>
  </w:style>
  <w:style w:type="paragraph" w:styleId="Title">
    <w:name w:val="Title"/>
    <w:qFormat/>
    <w:basedOn w:val="Default"/>
    <w:pPr>
      <w:ind/>
    </w:pPr>
    <w:rPr>
      <w:sz w:val="24"/>
      <w:b w:val="true"/>
    </w:rPr>
  </w:style>
  <w:style w:type="paragraph" w:styleId="TableGroup">
    <w:name w:val="TableGroup"/>
    <w:qFormat/>
    <w:basedOn w:val="Default"/>
    <w:pPr>
      <w:ind/>
    </w:pPr>
    <w:rPr>
       </w:rPr>
  </w:style>
  <w:style w:type="paragraph" w:styleId="TableHeader">
    <w:name w:val="TableHeader"/>
    <w:qFormat/>
    <w:basedOn w:val="Default"/>
    <w:pPr>
      <w:ind/>
    </w:pPr>
    <w:rPr>
      <w:sz w:val="16"/>
      <w:b w:val="true"/>
    </w:rPr>
  </w:style>
  <w:style w:type="paragraph" w:styleId="TableData">
    <w:name w:val="TableData"/>
    <w:qFormat/>
    <w:basedOn w:val="Default"/>
    <w:pPr>
      <w:ind/>
    </w:pPr>
    <w:rPr>
       </w:rPr>
  </w:style>
  <w:style w:type="paragraph" w:styleId="Signatures">
    <w:name w:val="Signatures"/>
    <w:qFormat/>
    <w:basedOn w:val="Default"/>
    <w:pPr>
      <w:ind/>
    </w:pPr>
    <w:rPr>
      <w:b w:val="true"/>
    </w:rPr>
  </w:style>
  <w:style w:type="paragraph" w:styleId="TableData|01">
    <w:name w:val="TableData|01"/>
    <w:qFormat/>
    <w:pPr>
      <w:ind/>
    </w:pPr>
    <w:rPr>
      <w:rFonts w:ascii="DejaVu Sans" w:hAnsi="DejaVu Sans" w:eastAsia="DejaVu Sans" w:cs="DejaVu Sans"/>
      <w:sz w:val="18"/>
      <w:b w:val="true"/>
    </w:rPr>
  </w:style>
  <w:style w:type="paragraph" w:styleId="TableData|10">
    <w:name w:val="TableData|10"/>
    <w:qFormat/>
    <w:pPr>
      <w:ind/>
    </w:pPr>
    <w:rPr>
      <w:rFonts w:ascii="DejaVu Sans" w:hAnsi="DejaVu Sans" w:eastAsia="DejaVu Sans" w:cs="DejaVu Sans"/>
      <w:sz w:val="18"/>
      <w:i w:val="true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1.png" Type="http://schemas.openxmlformats.org/officeDocument/2006/relationships/image" Target="media/img_0_0_1.png"/>
 <Relationship Id="img_0_0_158_1.png" Type="http://schemas.openxmlformats.org/officeDocument/2006/relationships/image" Target="media/img_0_0_158_1.png"/>
 <Relationship Id="img_0_1_58_1.png" Type="http://schemas.openxmlformats.org/officeDocument/2006/relationships/image" Target="media/img_0_1_58_1.png"/>
</Relationships>

</file>