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09691" w14:textId="0F1521B3" w:rsidR="00A02832" w:rsidRPr="008343ED" w:rsidRDefault="00A02832" w:rsidP="007505D5">
      <w:pPr>
        <w:spacing w:after="0" w:line="240" w:lineRule="auto"/>
        <w:ind w:left="5040" w:firstLine="720"/>
        <w:jc w:val="center"/>
        <w:rPr>
          <w:rFonts w:ascii="Arial" w:hAnsi="Arial" w:cs="Arial"/>
          <w:sz w:val="26"/>
          <w:szCs w:val="26"/>
        </w:rPr>
      </w:pPr>
      <w:r w:rsidRPr="008343ED">
        <w:rPr>
          <w:rFonts w:ascii="Arial" w:hAnsi="Arial" w:cs="Arial"/>
          <w:sz w:val="26"/>
          <w:szCs w:val="26"/>
        </w:rPr>
        <w:t>Anexa</w:t>
      </w:r>
    </w:p>
    <w:p w14:paraId="4E2ECEBD" w14:textId="48A76D41" w:rsidR="00A02832" w:rsidRPr="008343ED" w:rsidRDefault="00A02832" w:rsidP="00465545">
      <w:pPr>
        <w:spacing w:after="0" w:line="240" w:lineRule="auto"/>
        <w:jc w:val="right"/>
        <w:rPr>
          <w:rFonts w:ascii="Arial" w:hAnsi="Arial" w:cs="Arial"/>
          <w:sz w:val="26"/>
          <w:szCs w:val="26"/>
        </w:rPr>
      </w:pPr>
      <w:r w:rsidRPr="008343ED">
        <w:rPr>
          <w:rFonts w:ascii="Arial" w:hAnsi="Arial" w:cs="Arial"/>
          <w:sz w:val="26"/>
          <w:szCs w:val="26"/>
        </w:rPr>
        <w:t>La Hotărârea nr......../..........</w:t>
      </w:r>
    </w:p>
    <w:p w14:paraId="5A1734DF" w14:textId="649F565C" w:rsidR="00A02832" w:rsidRPr="008343ED" w:rsidRDefault="00287CB7" w:rsidP="00465545">
      <w:pPr>
        <w:spacing w:after="0" w:line="240" w:lineRule="auto"/>
        <w:jc w:val="both"/>
        <w:rPr>
          <w:rFonts w:ascii="Arial" w:hAnsi="Arial" w:cs="Arial"/>
          <w:sz w:val="26"/>
          <w:szCs w:val="26"/>
        </w:rPr>
      </w:pPr>
      <w:r w:rsidRPr="008343ED">
        <w:rPr>
          <w:rFonts w:ascii="Arial" w:hAnsi="Arial" w:cs="Arial"/>
          <w:sz w:val="26"/>
          <w:szCs w:val="26"/>
        </w:rPr>
        <w:t xml:space="preserve">Plan Național de Redresare și Reziliență            a </w:t>
      </w:r>
      <w:r w:rsidR="00A02832" w:rsidRPr="008343ED">
        <w:rPr>
          <w:rFonts w:ascii="Arial" w:hAnsi="Arial" w:cs="Arial"/>
          <w:sz w:val="26"/>
          <w:szCs w:val="26"/>
        </w:rPr>
        <w:t>Consiliului Local al municipiului Bistrița</w:t>
      </w:r>
    </w:p>
    <w:p w14:paraId="612DDB38" w14:textId="12EC6A9A" w:rsidR="00287CB7" w:rsidRPr="008343ED" w:rsidRDefault="00287CB7" w:rsidP="00465545">
      <w:pPr>
        <w:spacing w:after="0" w:line="240" w:lineRule="auto"/>
        <w:jc w:val="both"/>
        <w:rPr>
          <w:rFonts w:ascii="Arial" w:hAnsi="Arial" w:cs="Arial"/>
          <w:sz w:val="26"/>
          <w:szCs w:val="26"/>
        </w:rPr>
      </w:pPr>
      <w:r w:rsidRPr="008343ED">
        <w:rPr>
          <w:rFonts w:ascii="Arial" w:hAnsi="Arial" w:cs="Arial"/>
          <w:sz w:val="26"/>
          <w:szCs w:val="26"/>
        </w:rPr>
        <w:t>Componenta C3-Managementul deșeurilor</w:t>
      </w:r>
    </w:p>
    <w:p w14:paraId="0D0686D6" w14:textId="77777777" w:rsidR="00DE28A3" w:rsidRPr="00A10DE1" w:rsidRDefault="00DE28A3" w:rsidP="00465545">
      <w:pPr>
        <w:spacing w:after="0" w:line="240" w:lineRule="auto"/>
        <w:jc w:val="both"/>
        <w:rPr>
          <w:rFonts w:ascii="Times New Roman" w:hAnsi="Times New Roman"/>
          <w:sz w:val="24"/>
          <w:szCs w:val="24"/>
        </w:rPr>
      </w:pPr>
    </w:p>
    <w:p w14:paraId="4E6F7072" w14:textId="77777777" w:rsidR="00F40915" w:rsidRPr="00EF1B44" w:rsidRDefault="00F40915" w:rsidP="00465545">
      <w:pPr>
        <w:spacing w:after="0" w:line="240" w:lineRule="auto"/>
        <w:jc w:val="center"/>
        <w:rPr>
          <w:rFonts w:ascii="Arial" w:eastAsia="Calibri" w:hAnsi="Arial" w:cs="Arial"/>
          <w:b/>
          <w:sz w:val="28"/>
          <w:szCs w:val="28"/>
          <w:lang w:val="en-US"/>
        </w:rPr>
      </w:pPr>
    </w:p>
    <w:p w14:paraId="2439A1CD" w14:textId="77777777" w:rsidR="00916D2A" w:rsidRDefault="00916D2A" w:rsidP="00465545">
      <w:pPr>
        <w:spacing w:after="0" w:line="240" w:lineRule="auto"/>
        <w:jc w:val="center"/>
        <w:rPr>
          <w:rFonts w:ascii="Arial" w:eastAsia="Calibri" w:hAnsi="Arial" w:cs="Arial"/>
          <w:b/>
          <w:sz w:val="24"/>
          <w:szCs w:val="24"/>
          <w:lang w:val="en-US"/>
        </w:rPr>
      </w:pPr>
    </w:p>
    <w:p w14:paraId="52010DE3" w14:textId="77777777" w:rsidR="00996E57" w:rsidRPr="00EF1B44" w:rsidRDefault="00996E57" w:rsidP="00465545">
      <w:pPr>
        <w:spacing w:after="0" w:line="240" w:lineRule="auto"/>
        <w:jc w:val="center"/>
        <w:rPr>
          <w:rFonts w:ascii="Arial" w:eastAsia="Calibri" w:hAnsi="Arial" w:cs="Arial"/>
          <w:b/>
          <w:sz w:val="24"/>
          <w:szCs w:val="24"/>
          <w:lang w:val="en-US"/>
        </w:rPr>
      </w:pPr>
    </w:p>
    <w:p w14:paraId="0D7EA432" w14:textId="77777777" w:rsidR="00D541DA" w:rsidRPr="00EF1B44" w:rsidRDefault="00D541DA" w:rsidP="00465545">
      <w:pPr>
        <w:spacing w:after="0" w:line="240" w:lineRule="auto"/>
        <w:jc w:val="center"/>
        <w:rPr>
          <w:rFonts w:ascii="Arial" w:eastAsia="Calibri" w:hAnsi="Arial" w:cs="Arial"/>
          <w:b/>
          <w:sz w:val="24"/>
          <w:szCs w:val="24"/>
          <w:lang w:val="en-US"/>
        </w:rPr>
      </w:pPr>
      <w:r w:rsidRPr="00EF1B44">
        <w:rPr>
          <w:rFonts w:ascii="Arial" w:eastAsia="Calibri" w:hAnsi="Arial" w:cs="Arial"/>
          <w:b/>
          <w:sz w:val="24"/>
          <w:szCs w:val="24"/>
          <w:lang w:val="en-US"/>
        </w:rPr>
        <w:t xml:space="preserve">NOTA DE </w:t>
      </w:r>
      <w:r w:rsidR="00EE543B" w:rsidRPr="00EF1B44">
        <w:rPr>
          <w:rFonts w:ascii="Arial" w:eastAsia="Calibri" w:hAnsi="Arial" w:cs="Arial"/>
          <w:b/>
          <w:sz w:val="24"/>
          <w:szCs w:val="24"/>
          <w:lang w:val="en-US"/>
        </w:rPr>
        <w:t>FUNDAMENTARE</w:t>
      </w:r>
    </w:p>
    <w:p w14:paraId="646F144F" w14:textId="12D23FC0" w:rsidR="009A046D" w:rsidRDefault="00287CB7" w:rsidP="00465545">
      <w:pPr>
        <w:spacing w:after="0" w:line="240" w:lineRule="auto"/>
        <w:jc w:val="center"/>
        <w:rPr>
          <w:rFonts w:ascii="Arial" w:eastAsia="Times New Roman" w:hAnsi="Arial" w:cs="Arial"/>
          <w:sz w:val="26"/>
          <w:szCs w:val="26"/>
          <w:lang w:eastAsia="ar-SA"/>
        </w:rPr>
      </w:pPr>
      <w:proofErr w:type="spellStart"/>
      <w:proofErr w:type="gramStart"/>
      <w:r>
        <w:rPr>
          <w:rFonts w:ascii="Arial" w:hAnsi="Arial" w:cs="Arial"/>
          <w:b/>
          <w:sz w:val="24"/>
          <w:szCs w:val="24"/>
          <w:lang w:val="fr-FR"/>
        </w:rPr>
        <w:t>p</w:t>
      </w:r>
      <w:r w:rsidR="00D541DA" w:rsidRPr="00EF1B44">
        <w:rPr>
          <w:rFonts w:ascii="Arial" w:hAnsi="Arial" w:cs="Arial"/>
          <w:b/>
          <w:sz w:val="24"/>
          <w:szCs w:val="24"/>
          <w:lang w:val="fr-FR"/>
        </w:rPr>
        <w:t>rivind</w:t>
      </w:r>
      <w:proofErr w:type="spellEnd"/>
      <w:proofErr w:type="gramEnd"/>
      <w:r>
        <w:rPr>
          <w:rFonts w:ascii="Arial" w:hAnsi="Arial" w:cs="Arial"/>
          <w:b/>
          <w:sz w:val="24"/>
          <w:szCs w:val="24"/>
          <w:lang w:val="fr-FR"/>
        </w:rPr>
        <w:t xml:space="preserve"> </w:t>
      </w:r>
      <w:proofErr w:type="spellStart"/>
      <w:r>
        <w:rPr>
          <w:rFonts w:ascii="Arial" w:hAnsi="Arial" w:cs="Arial"/>
          <w:b/>
          <w:sz w:val="24"/>
          <w:szCs w:val="24"/>
          <w:lang w:val="fr-FR"/>
        </w:rPr>
        <w:t>necesitatea</w:t>
      </w:r>
      <w:proofErr w:type="spellEnd"/>
      <w:r>
        <w:rPr>
          <w:rFonts w:ascii="Arial" w:hAnsi="Arial" w:cs="Arial"/>
          <w:b/>
          <w:sz w:val="24"/>
          <w:szCs w:val="24"/>
          <w:lang w:val="fr-FR"/>
        </w:rPr>
        <w:t xml:space="preserve">, </w:t>
      </w:r>
      <w:proofErr w:type="spellStart"/>
      <w:r>
        <w:rPr>
          <w:rFonts w:ascii="Arial" w:hAnsi="Arial" w:cs="Arial"/>
          <w:b/>
          <w:sz w:val="24"/>
          <w:szCs w:val="24"/>
          <w:lang w:val="fr-FR"/>
        </w:rPr>
        <w:t>oportunitatea</w:t>
      </w:r>
      <w:proofErr w:type="spellEnd"/>
      <w:r>
        <w:rPr>
          <w:rFonts w:ascii="Arial" w:hAnsi="Arial" w:cs="Arial"/>
          <w:b/>
          <w:sz w:val="24"/>
          <w:szCs w:val="24"/>
          <w:lang w:val="fr-FR"/>
        </w:rPr>
        <w:t xml:space="preserve"> </w:t>
      </w:r>
      <w:proofErr w:type="spellStart"/>
      <w:r>
        <w:rPr>
          <w:rFonts w:ascii="Arial" w:hAnsi="Arial" w:cs="Arial"/>
          <w:b/>
          <w:sz w:val="24"/>
          <w:szCs w:val="24"/>
          <w:lang w:val="fr-FR"/>
        </w:rPr>
        <w:t>și</w:t>
      </w:r>
      <w:proofErr w:type="spellEnd"/>
      <w:r>
        <w:rPr>
          <w:rFonts w:ascii="Arial" w:hAnsi="Arial" w:cs="Arial"/>
          <w:b/>
          <w:sz w:val="24"/>
          <w:szCs w:val="24"/>
          <w:lang w:val="fr-FR"/>
        </w:rPr>
        <w:t xml:space="preserve"> </w:t>
      </w:r>
      <w:proofErr w:type="spellStart"/>
      <w:r>
        <w:rPr>
          <w:rFonts w:ascii="Arial" w:hAnsi="Arial" w:cs="Arial"/>
          <w:b/>
          <w:sz w:val="24"/>
          <w:szCs w:val="24"/>
          <w:lang w:val="fr-FR"/>
        </w:rPr>
        <w:t>potențialul</w:t>
      </w:r>
      <w:proofErr w:type="spellEnd"/>
      <w:r>
        <w:rPr>
          <w:rFonts w:ascii="Arial" w:hAnsi="Arial" w:cs="Arial"/>
          <w:b/>
          <w:sz w:val="24"/>
          <w:szCs w:val="24"/>
          <w:lang w:val="fr-FR"/>
        </w:rPr>
        <w:t xml:space="preserve"> </w:t>
      </w:r>
      <w:proofErr w:type="spellStart"/>
      <w:r>
        <w:rPr>
          <w:rFonts w:ascii="Arial" w:hAnsi="Arial" w:cs="Arial"/>
          <w:b/>
          <w:sz w:val="24"/>
          <w:szCs w:val="24"/>
          <w:lang w:val="fr-FR"/>
        </w:rPr>
        <w:t>economic</w:t>
      </w:r>
      <w:proofErr w:type="spellEnd"/>
      <w:r>
        <w:rPr>
          <w:rFonts w:ascii="Arial" w:hAnsi="Arial" w:cs="Arial"/>
          <w:b/>
          <w:sz w:val="24"/>
          <w:szCs w:val="24"/>
          <w:lang w:val="fr-FR"/>
        </w:rPr>
        <w:t xml:space="preserve"> al </w:t>
      </w:r>
      <w:r w:rsidRPr="00287CB7">
        <w:rPr>
          <w:rFonts w:ascii="Arial" w:eastAsia="Times New Roman" w:hAnsi="Arial" w:cs="Arial"/>
          <w:sz w:val="26"/>
          <w:szCs w:val="26"/>
          <w:lang w:eastAsia="ar-SA"/>
        </w:rPr>
        <w:t xml:space="preserve">proiectului </w:t>
      </w:r>
      <w:bookmarkStart w:id="0" w:name="_Hlk107307989"/>
      <w:r w:rsidRPr="00287CB7">
        <w:rPr>
          <w:rFonts w:ascii="Arial" w:eastAsia="Times New Roman" w:hAnsi="Arial" w:cs="Arial"/>
          <w:sz w:val="26"/>
          <w:szCs w:val="26"/>
          <w:lang w:eastAsia="ar-SA"/>
        </w:rPr>
        <w:t>„</w:t>
      </w:r>
      <w:bookmarkStart w:id="1" w:name="_Hlk109040290"/>
      <w:r w:rsidRPr="00287CB7">
        <w:rPr>
          <w:rFonts w:ascii="Arial" w:eastAsia="Times New Roman" w:hAnsi="Arial" w:cs="Arial"/>
          <w:b/>
          <w:bCs/>
          <w:sz w:val="25"/>
          <w:szCs w:val="25"/>
          <w:lang w:eastAsia="ar-SA"/>
        </w:rPr>
        <w:t xml:space="preserve">Dezvoltare, modernizare </w:t>
      </w:r>
      <w:r w:rsidR="00BE5369">
        <w:rPr>
          <w:rFonts w:ascii="Arial" w:eastAsia="Times New Roman" w:hAnsi="Arial" w:cs="Arial"/>
          <w:b/>
          <w:bCs/>
          <w:sz w:val="25"/>
          <w:szCs w:val="25"/>
          <w:lang w:eastAsia="ar-SA"/>
        </w:rPr>
        <w:t>ș</w:t>
      </w:r>
      <w:r w:rsidRPr="00287CB7">
        <w:rPr>
          <w:rFonts w:ascii="Arial" w:eastAsia="Times New Roman" w:hAnsi="Arial" w:cs="Arial"/>
          <w:b/>
          <w:bCs/>
          <w:sz w:val="25"/>
          <w:szCs w:val="25"/>
          <w:lang w:eastAsia="ar-SA"/>
        </w:rPr>
        <w:t>i completare</w:t>
      </w:r>
      <w:r w:rsidR="00E74E88">
        <w:rPr>
          <w:rFonts w:ascii="Arial" w:eastAsia="Times New Roman" w:hAnsi="Arial" w:cs="Arial"/>
          <w:b/>
          <w:bCs/>
          <w:sz w:val="25"/>
          <w:szCs w:val="25"/>
          <w:lang w:eastAsia="ar-SA"/>
        </w:rPr>
        <w:t xml:space="preserve"> </w:t>
      </w:r>
      <w:r w:rsidRPr="00287CB7">
        <w:rPr>
          <w:rFonts w:ascii="Arial" w:eastAsia="Times New Roman" w:hAnsi="Arial" w:cs="Arial"/>
          <w:b/>
          <w:bCs/>
          <w:sz w:val="25"/>
          <w:szCs w:val="25"/>
          <w:lang w:eastAsia="ar-SA"/>
        </w:rPr>
        <w:t>a sistemului de management integrat al deșeurilor municipale la nivel</w:t>
      </w:r>
      <w:r w:rsidR="00E74E88">
        <w:rPr>
          <w:rFonts w:ascii="Arial" w:eastAsia="Times New Roman" w:hAnsi="Arial" w:cs="Arial"/>
          <w:b/>
          <w:bCs/>
          <w:sz w:val="25"/>
          <w:szCs w:val="25"/>
          <w:lang w:eastAsia="ar-SA"/>
        </w:rPr>
        <w:t>ul</w:t>
      </w:r>
      <w:r w:rsidRPr="00287CB7">
        <w:rPr>
          <w:rFonts w:ascii="Arial" w:eastAsia="Times New Roman" w:hAnsi="Arial" w:cs="Arial"/>
          <w:b/>
          <w:bCs/>
          <w:sz w:val="25"/>
          <w:szCs w:val="25"/>
          <w:lang w:eastAsia="ar-SA"/>
        </w:rPr>
        <w:t xml:space="preserve"> municipiu</w:t>
      </w:r>
      <w:r w:rsidR="00E74E88">
        <w:rPr>
          <w:rFonts w:ascii="Arial" w:eastAsia="Times New Roman" w:hAnsi="Arial" w:cs="Arial"/>
          <w:b/>
          <w:bCs/>
          <w:sz w:val="25"/>
          <w:szCs w:val="25"/>
          <w:lang w:eastAsia="ar-SA"/>
        </w:rPr>
        <w:t>lui</w:t>
      </w:r>
      <w:r w:rsidRPr="00287CB7">
        <w:rPr>
          <w:rFonts w:ascii="Arial" w:eastAsia="Times New Roman" w:hAnsi="Arial" w:cs="Arial"/>
          <w:b/>
          <w:bCs/>
          <w:sz w:val="25"/>
          <w:szCs w:val="25"/>
          <w:lang w:eastAsia="ar-SA"/>
        </w:rPr>
        <w:t xml:space="preserve"> Bistrița</w:t>
      </w:r>
      <w:bookmarkEnd w:id="1"/>
      <w:r w:rsidR="009C6614">
        <w:rPr>
          <w:rFonts w:ascii="Arial" w:eastAsia="Times New Roman" w:hAnsi="Arial" w:cs="Arial"/>
          <w:b/>
          <w:bCs/>
          <w:sz w:val="25"/>
          <w:szCs w:val="25"/>
          <w:lang w:eastAsia="ar-SA"/>
        </w:rPr>
        <w:t xml:space="preserve"> – etapa 2</w:t>
      </w:r>
      <w:r w:rsidRPr="00287CB7">
        <w:rPr>
          <w:rFonts w:ascii="Arial" w:eastAsia="Times New Roman" w:hAnsi="Arial" w:cs="Arial"/>
          <w:sz w:val="26"/>
          <w:szCs w:val="26"/>
          <w:lang w:eastAsia="ar-SA"/>
        </w:rPr>
        <w:t>”</w:t>
      </w:r>
      <w:bookmarkEnd w:id="0"/>
      <w:r w:rsidRPr="00287CB7">
        <w:rPr>
          <w:rFonts w:ascii="Arial" w:eastAsia="Times New Roman" w:hAnsi="Arial" w:cs="Arial"/>
          <w:sz w:val="26"/>
          <w:szCs w:val="26"/>
          <w:lang w:eastAsia="ar-SA"/>
        </w:rPr>
        <w:t>, în vederea participării la apelurile de proiecte PNRR/2022/</w:t>
      </w:r>
      <w:bookmarkStart w:id="2" w:name="_Hlk107316665"/>
      <w:r w:rsidRPr="00287CB7">
        <w:rPr>
          <w:rFonts w:ascii="Arial" w:eastAsia="Times New Roman" w:hAnsi="Arial" w:cs="Arial"/>
          <w:sz w:val="26"/>
          <w:szCs w:val="26"/>
          <w:lang w:eastAsia="ar-SA"/>
        </w:rPr>
        <w:t>C3/S/I.1.B, componenta C3 – Managementul deșeurilor, Subinvestiția I.1.B – Construire de insule ecologice digitalizate din cadrul Planului Național de Redresare și Reziliență</w:t>
      </w:r>
      <w:bookmarkEnd w:id="2"/>
    </w:p>
    <w:p w14:paraId="10A7A1CD" w14:textId="77777777" w:rsidR="008343ED" w:rsidRPr="008343ED" w:rsidRDefault="008343ED" w:rsidP="00465545">
      <w:pPr>
        <w:spacing w:after="0" w:line="240" w:lineRule="auto"/>
        <w:jc w:val="center"/>
        <w:rPr>
          <w:rFonts w:ascii="Arial" w:eastAsia="Times New Roman" w:hAnsi="Arial" w:cs="Arial"/>
          <w:sz w:val="26"/>
          <w:szCs w:val="26"/>
          <w:lang w:eastAsia="ar-SA"/>
        </w:rPr>
      </w:pPr>
    </w:p>
    <w:p w14:paraId="685EEAD8" w14:textId="7ACC99BB" w:rsidR="009A046D" w:rsidRDefault="009A046D" w:rsidP="00465545">
      <w:pPr>
        <w:shd w:val="clear" w:color="auto" w:fill="FFFFFF"/>
        <w:spacing w:after="0" w:line="240" w:lineRule="auto"/>
        <w:ind w:right="-279"/>
        <w:jc w:val="both"/>
        <w:textAlignment w:val="baseline"/>
        <w:rPr>
          <w:rFonts w:ascii="Arial" w:hAnsi="Arial" w:cs="Arial"/>
          <w:color w:val="000000"/>
          <w:sz w:val="26"/>
          <w:szCs w:val="26"/>
          <w:shd w:val="clear" w:color="auto" w:fill="FFFFFF"/>
        </w:rPr>
      </w:pPr>
    </w:p>
    <w:p w14:paraId="4B5DEACA" w14:textId="77777777" w:rsidR="00CD090B" w:rsidRPr="008343ED" w:rsidRDefault="00CD090B" w:rsidP="00465545">
      <w:pPr>
        <w:shd w:val="clear" w:color="auto" w:fill="FFFFFF"/>
        <w:spacing w:after="0" w:line="240" w:lineRule="auto"/>
        <w:ind w:right="-279" w:firstLine="567"/>
        <w:jc w:val="both"/>
        <w:textAlignment w:val="baseline"/>
        <w:rPr>
          <w:rFonts w:ascii="Arial" w:hAnsi="Arial" w:cs="Arial"/>
          <w:color w:val="000000"/>
          <w:sz w:val="26"/>
          <w:szCs w:val="26"/>
          <w:shd w:val="clear" w:color="auto" w:fill="FFFFFF"/>
        </w:rPr>
      </w:pPr>
    </w:p>
    <w:p w14:paraId="24DA21B5" w14:textId="50C68068" w:rsidR="009A046D" w:rsidRPr="008343ED" w:rsidRDefault="009A046D" w:rsidP="00465545">
      <w:pPr>
        <w:shd w:val="clear" w:color="auto" w:fill="FFFFFF"/>
        <w:spacing w:after="0" w:line="240" w:lineRule="auto"/>
        <w:ind w:right="-279" w:firstLine="567"/>
        <w:jc w:val="both"/>
        <w:textAlignment w:val="baseline"/>
        <w:rPr>
          <w:rFonts w:ascii="Arial" w:hAnsi="Arial" w:cs="Arial"/>
          <w:sz w:val="26"/>
          <w:szCs w:val="26"/>
        </w:rPr>
      </w:pPr>
      <w:r w:rsidRPr="008343ED">
        <w:rPr>
          <w:rFonts w:ascii="Arial" w:hAnsi="Arial" w:cs="Arial"/>
          <w:sz w:val="26"/>
          <w:szCs w:val="26"/>
        </w:rPr>
        <w:t xml:space="preserve">Politica națională în domeniul gestionării deșeurilor trebuie să se subscrie politicii europene în materie de prevenire a generării deșeurilor și să urmărească reducerea consumului de resurse și aplicarea practică a ierarhiei deșeurilor. Prevederile </w:t>
      </w:r>
      <w:r w:rsidRPr="00934CE6">
        <w:rPr>
          <w:rFonts w:ascii="Arial" w:hAnsi="Arial" w:cs="Arial"/>
          <w:color w:val="000000" w:themeColor="text1"/>
          <w:sz w:val="26"/>
          <w:szCs w:val="26"/>
        </w:rPr>
        <w:t>P</w:t>
      </w:r>
      <w:r w:rsidR="00934CE6">
        <w:rPr>
          <w:rFonts w:ascii="Arial" w:hAnsi="Arial" w:cs="Arial"/>
          <w:color w:val="000000" w:themeColor="text1"/>
          <w:sz w:val="26"/>
          <w:szCs w:val="26"/>
        </w:rPr>
        <w:t xml:space="preserve">lanului </w:t>
      </w:r>
      <w:r w:rsidRPr="00934CE6">
        <w:rPr>
          <w:rFonts w:ascii="Arial" w:hAnsi="Arial" w:cs="Arial"/>
          <w:color w:val="000000" w:themeColor="text1"/>
          <w:sz w:val="26"/>
          <w:szCs w:val="26"/>
        </w:rPr>
        <w:t>N</w:t>
      </w:r>
      <w:r w:rsidR="00934CE6">
        <w:rPr>
          <w:rFonts w:ascii="Arial" w:hAnsi="Arial" w:cs="Arial"/>
          <w:color w:val="000000" w:themeColor="text1"/>
          <w:sz w:val="26"/>
          <w:szCs w:val="26"/>
        </w:rPr>
        <w:t xml:space="preserve">ațional de </w:t>
      </w:r>
      <w:r w:rsidRPr="00934CE6">
        <w:rPr>
          <w:rFonts w:ascii="Arial" w:hAnsi="Arial" w:cs="Arial"/>
          <w:color w:val="000000" w:themeColor="text1"/>
          <w:sz w:val="26"/>
          <w:szCs w:val="26"/>
        </w:rPr>
        <w:t>G</w:t>
      </w:r>
      <w:r w:rsidR="00934CE6">
        <w:rPr>
          <w:rFonts w:ascii="Arial" w:hAnsi="Arial" w:cs="Arial"/>
          <w:color w:val="000000" w:themeColor="text1"/>
          <w:sz w:val="26"/>
          <w:szCs w:val="26"/>
        </w:rPr>
        <w:t xml:space="preserve">estionare a </w:t>
      </w:r>
      <w:r w:rsidRPr="00934CE6">
        <w:rPr>
          <w:rFonts w:ascii="Arial" w:hAnsi="Arial" w:cs="Arial"/>
          <w:color w:val="000000" w:themeColor="text1"/>
          <w:sz w:val="26"/>
          <w:szCs w:val="26"/>
        </w:rPr>
        <w:t>D</w:t>
      </w:r>
      <w:r w:rsidR="00934CE6">
        <w:rPr>
          <w:rFonts w:ascii="Arial" w:hAnsi="Arial" w:cs="Arial"/>
          <w:color w:val="000000" w:themeColor="text1"/>
          <w:sz w:val="26"/>
          <w:szCs w:val="26"/>
        </w:rPr>
        <w:t>eșeurilor</w:t>
      </w:r>
      <w:r w:rsidRPr="008343ED">
        <w:rPr>
          <w:rFonts w:ascii="Arial" w:hAnsi="Arial" w:cs="Arial"/>
          <w:sz w:val="26"/>
          <w:szCs w:val="26"/>
        </w:rPr>
        <w:t xml:space="preserve"> completează prevederile Strategiei Naționale de Gestionare a Deșeurilor ca și modalitate principală de abordare, anume îndreptarea României către o societate a reciclării și aplicarea ierarhiei deșeurilor, pentru toate tipurile de deșeuri care fac obiectul planificării. </w:t>
      </w:r>
    </w:p>
    <w:p w14:paraId="5F4BE788" w14:textId="0974F8A1" w:rsidR="009A046D" w:rsidRDefault="009A046D" w:rsidP="00465545">
      <w:pPr>
        <w:shd w:val="clear" w:color="auto" w:fill="FFFFFF"/>
        <w:spacing w:after="0" w:line="240" w:lineRule="auto"/>
        <w:ind w:right="48" w:firstLine="567"/>
        <w:jc w:val="both"/>
        <w:textAlignment w:val="baseline"/>
        <w:rPr>
          <w:rFonts w:ascii="Arial" w:hAnsi="Arial" w:cs="Arial"/>
          <w:color w:val="000000" w:themeColor="text1"/>
          <w:sz w:val="26"/>
          <w:szCs w:val="26"/>
          <w:shd w:val="clear" w:color="auto" w:fill="FFFFFF"/>
        </w:rPr>
      </w:pPr>
      <w:r w:rsidRPr="008343ED">
        <w:rPr>
          <w:rFonts w:ascii="Arial" w:hAnsi="Arial" w:cs="Arial"/>
          <w:b/>
          <w:color w:val="000000" w:themeColor="text1"/>
          <w:sz w:val="26"/>
          <w:szCs w:val="26"/>
          <w:shd w:val="clear" w:color="auto" w:fill="FFFFFF"/>
        </w:rPr>
        <w:t>Municipiul Bistrița</w:t>
      </w:r>
      <w:r w:rsidRPr="008343ED">
        <w:rPr>
          <w:rFonts w:ascii="Arial" w:hAnsi="Arial" w:cs="Arial"/>
          <w:color w:val="000000" w:themeColor="text1"/>
          <w:sz w:val="26"/>
          <w:szCs w:val="26"/>
          <w:shd w:val="clear" w:color="auto" w:fill="FFFFFF"/>
        </w:rPr>
        <w:t xml:space="preserve"> este membru al Asociaţiei de Dezvoltare Intercomunitară Deșeuri în județul Bistrița Năsăud, asociație înfiinţată în scopul reglementării organizării, exploatării, monitorizării și gestionării în comun a serviciului de colectare, transport, tratare și depozitare a deșeurilor.</w:t>
      </w:r>
    </w:p>
    <w:p w14:paraId="5225E952" w14:textId="77777777" w:rsidR="002122D5" w:rsidRPr="002122D5" w:rsidRDefault="002122D5" w:rsidP="002122D5">
      <w:pPr>
        <w:shd w:val="clear" w:color="auto" w:fill="FFFFFF"/>
        <w:spacing w:after="0" w:line="240" w:lineRule="auto"/>
        <w:ind w:right="48" w:firstLine="567"/>
        <w:jc w:val="both"/>
        <w:textAlignment w:val="baseline"/>
        <w:rPr>
          <w:rFonts w:ascii="Arial" w:hAnsi="Arial" w:cs="Arial"/>
          <w:color w:val="000000" w:themeColor="text1"/>
          <w:sz w:val="26"/>
          <w:szCs w:val="26"/>
          <w:shd w:val="clear" w:color="auto" w:fill="FFFFFF"/>
        </w:rPr>
      </w:pPr>
      <w:r w:rsidRPr="002122D5">
        <w:rPr>
          <w:rFonts w:ascii="Arial" w:hAnsi="Arial" w:cs="Arial"/>
          <w:color w:val="000000" w:themeColor="text1"/>
          <w:sz w:val="26"/>
          <w:szCs w:val="26"/>
          <w:shd w:val="clear" w:color="auto" w:fill="FFFFFF"/>
        </w:rPr>
        <w:t xml:space="preserve">În prezent, zona de blocurilor de locuințe din municipiul Bistrița este deservită de platforme amenajate pentru colectarea selectivă a deșeurilor pe 4 fracții și anume: deșeu menajer, deșeu de hârtie-carton, deșeu de plastic-metal și deșeu de sticlă. Cu toate acestea, dotările actuale nu asigură colectarea selectivă corespunzătoare pe tipurile de fracții de deșeu, nu este posibilă aplicarea principiul ”Plătește pentru cât arunci” și nu se poate monitoriza modul de colectare și cantitatea de deșeuri, motiv pentru care nu se ating țintele anuale pentru colectarea selectivă a deșeurilor și în concluzie, nu sunt asigurate exigențele actuale în ceea ce privește managementul integrat al deșeurilor municipale.     </w:t>
      </w:r>
    </w:p>
    <w:p w14:paraId="1374C928" w14:textId="77777777" w:rsidR="002122D5" w:rsidRPr="002122D5" w:rsidRDefault="002122D5" w:rsidP="002122D5">
      <w:pPr>
        <w:shd w:val="clear" w:color="auto" w:fill="FFFFFF"/>
        <w:spacing w:after="0" w:line="240" w:lineRule="auto"/>
        <w:ind w:right="48" w:firstLine="567"/>
        <w:jc w:val="both"/>
        <w:textAlignment w:val="baseline"/>
        <w:rPr>
          <w:rFonts w:ascii="Arial" w:hAnsi="Arial" w:cs="Arial"/>
          <w:color w:val="000000" w:themeColor="text1"/>
          <w:sz w:val="26"/>
          <w:szCs w:val="26"/>
          <w:shd w:val="clear" w:color="auto" w:fill="FFFFFF"/>
        </w:rPr>
      </w:pPr>
      <w:r w:rsidRPr="002122D5">
        <w:rPr>
          <w:rFonts w:ascii="Arial" w:hAnsi="Arial" w:cs="Arial"/>
          <w:color w:val="000000" w:themeColor="text1"/>
          <w:sz w:val="26"/>
          <w:szCs w:val="26"/>
          <w:shd w:val="clear" w:color="auto" w:fill="FFFFFF"/>
        </w:rPr>
        <w:t>În municipiul Bistrița se constată interesul scăzut al populației față de colectare selectivă și de utilizare corespunzătoare a dotărilor pentru fiecare fracție de deșeu care se poate colecta selectiv. Acest fenomen poate să aibă drept cauză starea precară de curățenie a platformelor de colectare și a containerelor, lipsa de monitorizare a colectării, imposibilitatea aplicării principiului ”Plătește pentru cât arunci” și imposibilitatea de a restricționa accesul pentru depozitarea deșeurilor doar la persoanele arondate, dar și educația cetățeanului și ineficiența campaniilor de informare a bistrițenilor cu privire la necesitate colectării selective și nu în ultimul rănd modul defectuos de exploatare a utilităților de către operatorul de salubritate.</w:t>
      </w:r>
    </w:p>
    <w:p w14:paraId="15ACFEA7" w14:textId="44494E2E" w:rsidR="002122D5" w:rsidRDefault="002122D5" w:rsidP="002122D5">
      <w:pPr>
        <w:shd w:val="clear" w:color="auto" w:fill="FFFFFF"/>
        <w:spacing w:after="0" w:line="240" w:lineRule="auto"/>
        <w:ind w:right="48" w:firstLine="567"/>
        <w:jc w:val="both"/>
        <w:textAlignment w:val="baseline"/>
        <w:rPr>
          <w:rFonts w:ascii="Arial" w:hAnsi="Arial" w:cs="Arial"/>
          <w:color w:val="000000" w:themeColor="text1"/>
          <w:sz w:val="26"/>
          <w:szCs w:val="26"/>
          <w:shd w:val="clear" w:color="auto" w:fill="FFFFFF"/>
        </w:rPr>
      </w:pPr>
      <w:r w:rsidRPr="002122D5">
        <w:rPr>
          <w:rFonts w:ascii="Arial" w:hAnsi="Arial" w:cs="Arial"/>
          <w:color w:val="000000" w:themeColor="text1"/>
          <w:sz w:val="26"/>
          <w:szCs w:val="26"/>
          <w:shd w:val="clear" w:color="auto" w:fill="FFFFFF"/>
        </w:rPr>
        <w:lastRenderedPageBreak/>
        <w:t xml:space="preserve">Pornind de la această realitate, implementarea </w:t>
      </w:r>
      <w:r w:rsidR="00C738E9">
        <w:rPr>
          <w:rFonts w:ascii="Arial" w:hAnsi="Arial" w:cs="Arial"/>
          <w:color w:val="000000" w:themeColor="text1"/>
          <w:sz w:val="26"/>
          <w:szCs w:val="26"/>
          <w:shd w:val="clear" w:color="auto" w:fill="FFFFFF"/>
        </w:rPr>
        <w:t xml:space="preserve">unor </w:t>
      </w:r>
      <w:r w:rsidRPr="002122D5">
        <w:rPr>
          <w:rFonts w:ascii="Arial" w:hAnsi="Arial" w:cs="Arial"/>
          <w:color w:val="000000" w:themeColor="text1"/>
          <w:sz w:val="26"/>
          <w:szCs w:val="26"/>
          <w:shd w:val="clear" w:color="auto" w:fill="FFFFFF"/>
        </w:rPr>
        <w:t>proiect</w:t>
      </w:r>
      <w:r w:rsidR="00C738E9">
        <w:rPr>
          <w:rFonts w:ascii="Arial" w:hAnsi="Arial" w:cs="Arial"/>
          <w:color w:val="000000" w:themeColor="text1"/>
          <w:sz w:val="26"/>
          <w:szCs w:val="26"/>
          <w:shd w:val="clear" w:color="auto" w:fill="FFFFFF"/>
        </w:rPr>
        <w:t>e care</w:t>
      </w:r>
      <w:r w:rsidRPr="002122D5">
        <w:rPr>
          <w:rFonts w:ascii="Arial" w:hAnsi="Arial" w:cs="Arial"/>
          <w:color w:val="000000" w:themeColor="text1"/>
          <w:sz w:val="26"/>
          <w:szCs w:val="26"/>
          <w:shd w:val="clear" w:color="auto" w:fill="FFFFFF"/>
        </w:rPr>
        <w:t xml:space="preserve"> asigură colectarea separată a deșeurilor municipale pe 5 fractii, monitorizarea accesului utilizatorilor la punctul de colectare la care au fost arondați și aplicarea principiului ”Plăteșțe pentru cât arunci”</w:t>
      </w:r>
      <w:r w:rsidR="00C738E9">
        <w:rPr>
          <w:rFonts w:ascii="Arial" w:hAnsi="Arial" w:cs="Arial"/>
          <w:color w:val="000000" w:themeColor="text1"/>
          <w:sz w:val="26"/>
          <w:szCs w:val="26"/>
          <w:shd w:val="clear" w:color="auto" w:fill="FFFFFF"/>
        </w:rPr>
        <w:t xml:space="preserve"> devine o necesitate</w:t>
      </w:r>
      <w:r w:rsidRPr="002122D5">
        <w:rPr>
          <w:rFonts w:ascii="Arial" w:hAnsi="Arial" w:cs="Arial"/>
          <w:color w:val="000000" w:themeColor="text1"/>
          <w:sz w:val="26"/>
          <w:szCs w:val="26"/>
          <w:shd w:val="clear" w:color="auto" w:fill="FFFFFF"/>
        </w:rPr>
        <w:t>.</w:t>
      </w:r>
    </w:p>
    <w:p w14:paraId="6F522A28" w14:textId="5BD9A251" w:rsidR="0097255C" w:rsidRPr="008343ED" w:rsidRDefault="0097255C" w:rsidP="00C738E9">
      <w:pPr>
        <w:pStyle w:val="Default"/>
        <w:ind w:right="48" w:firstLine="567"/>
        <w:jc w:val="both"/>
        <w:rPr>
          <w:sz w:val="26"/>
          <w:szCs w:val="26"/>
          <w:lang w:val="ro-RO"/>
        </w:rPr>
      </w:pPr>
      <w:r>
        <w:rPr>
          <w:sz w:val="26"/>
          <w:szCs w:val="26"/>
          <w:lang w:val="ro-RO"/>
        </w:rPr>
        <w:t xml:space="preserve">Pentru eficientizarea sistemului de mamagement al deșeurilor, Municipiul Bistrița dorește să modernizeze 100 de platforme de colectare a deșeurilor, prin </w:t>
      </w:r>
      <w:r w:rsidR="00E06B0D">
        <w:rPr>
          <w:sz w:val="26"/>
          <w:szCs w:val="26"/>
          <w:lang w:val="ro-RO"/>
        </w:rPr>
        <w:t>schimbarea</w:t>
      </w:r>
      <w:r>
        <w:rPr>
          <w:sz w:val="26"/>
          <w:szCs w:val="26"/>
          <w:lang w:val="ro-RO"/>
        </w:rPr>
        <w:t xml:space="preserve"> </w:t>
      </w:r>
      <w:r w:rsidR="00E06B0D">
        <w:rPr>
          <w:sz w:val="26"/>
          <w:szCs w:val="26"/>
          <w:lang w:val="ro-RO"/>
        </w:rPr>
        <w:t xml:space="preserve">sistemului de colectare și folosirea de </w:t>
      </w:r>
      <w:r>
        <w:rPr>
          <w:sz w:val="26"/>
          <w:szCs w:val="26"/>
          <w:lang w:val="ro-RO"/>
        </w:rPr>
        <w:t>noi tehnologii</w:t>
      </w:r>
      <w:r w:rsidR="00531F7A">
        <w:rPr>
          <w:sz w:val="26"/>
          <w:szCs w:val="26"/>
          <w:lang w:val="ro-RO"/>
        </w:rPr>
        <w:t>.</w:t>
      </w:r>
    </w:p>
    <w:p w14:paraId="76C8ACA7" w14:textId="5EBEC553" w:rsidR="006D1125" w:rsidRPr="00BC30C3" w:rsidRDefault="00E06B0D" w:rsidP="00465545">
      <w:pPr>
        <w:autoSpaceDE w:val="0"/>
        <w:autoSpaceDN w:val="0"/>
        <w:adjustRightInd w:val="0"/>
        <w:spacing w:after="0" w:line="240" w:lineRule="auto"/>
        <w:ind w:firstLine="709"/>
        <w:jc w:val="both"/>
        <w:rPr>
          <w:rFonts w:ascii="Arial" w:hAnsi="Arial" w:cs="Arial"/>
          <w:color w:val="000000"/>
          <w:sz w:val="26"/>
          <w:szCs w:val="26"/>
        </w:rPr>
      </w:pPr>
      <w:r>
        <w:rPr>
          <w:rFonts w:ascii="Arial" w:hAnsi="Arial" w:cs="Arial"/>
          <w:color w:val="000000"/>
          <w:sz w:val="26"/>
          <w:szCs w:val="26"/>
        </w:rPr>
        <w:t xml:space="preserve">Noua </w:t>
      </w:r>
      <w:r w:rsidR="006D1125" w:rsidRPr="00BC30C3">
        <w:rPr>
          <w:rFonts w:ascii="Arial" w:hAnsi="Arial" w:cs="Arial"/>
          <w:color w:val="000000"/>
          <w:sz w:val="26"/>
          <w:szCs w:val="26"/>
        </w:rPr>
        <w:t xml:space="preserve">tehnologie de colectare selectivă </w:t>
      </w:r>
      <w:r w:rsidR="0082521E">
        <w:rPr>
          <w:rFonts w:ascii="Arial" w:hAnsi="Arial" w:cs="Arial"/>
          <w:color w:val="000000"/>
          <w:sz w:val="26"/>
          <w:szCs w:val="26"/>
        </w:rPr>
        <w:t>–</w:t>
      </w:r>
      <w:r w:rsidR="006D1125" w:rsidRPr="00BC30C3">
        <w:rPr>
          <w:rFonts w:ascii="Arial" w:hAnsi="Arial" w:cs="Arial"/>
          <w:color w:val="000000"/>
          <w:sz w:val="26"/>
          <w:szCs w:val="26"/>
        </w:rPr>
        <w:t xml:space="preserve"> </w:t>
      </w:r>
      <w:r w:rsidR="0082521E">
        <w:rPr>
          <w:rFonts w:ascii="Arial" w:hAnsi="Arial" w:cs="Arial"/>
          <w:color w:val="000000"/>
          <w:sz w:val="26"/>
          <w:szCs w:val="26"/>
        </w:rPr>
        <w:t>insulă ecologică digitalizată</w:t>
      </w:r>
      <w:r w:rsidR="006D1125" w:rsidRPr="00BC30C3">
        <w:rPr>
          <w:rFonts w:ascii="Arial" w:hAnsi="Arial" w:cs="Arial"/>
          <w:color w:val="000000"/>
          <w:sz w:val="26"/>
          <w:szCs w:val="26"/>
        </w:rPr>
        <w:t xml:space="preserve"> - reprezintă o soluţie tehnică ce respectă toate obligaţiile legale impuse prin lege şi ajută la îmbunătăţirea condiţiilor de viaţă ale populaţiei</w:t>
      </w:r>
      <w:r w:rsidR="00C738E9">
        <w:rPr>
          <w:rFonts w:ascii="Arial" w:hAnsi="Arial" w:cs="Arial"/>
          <w:color w:val="000000"/>
          <w:sz w:val="26"/>
          <w:szCs w:val="26"/>
        </w:rPr>
        <w:t>,</w:t>
      </w:r>
      <w:r w:rsidR="006D1125" w:rsidRPr="00BC30C3">
        <w:rPr>
          <w:rFonts w:ascii="Arial" w:hAnsi="Arial" w:cs="Arial"/>
          <w:color w:val="000000"/>
          <w:sz w:val="26"/>
          <w:szCs w:val="26"/>
        </w:rPr>
        <w:t xml:space="preserve"> </w:t>
      </w:r>
      <w:r w:rsidR="00C738E9">
        <w:rPr>
          <w:rFonts w:ascii="Arial" w:hAnsi="Arial" w:cs="Arial"/>
          <w:color w:val="000000"/>
          <w:sz w:val="26"/>
          <w:szCs w:val="26"/>
        </w:rPr>
        <w:t>fiind urmărite următoarele</w:t>
      </w:r>
      <w:r w:rsidR="006D1125" w:rsidRPr="00BC30C3">
        <w:rPr>
          <w:rFonts w:ascii="Arial" w:hAnsi="Arial" w:cs="Arial"/>
          <w:color w:val="000000"/>
          <w:sz w:val="26"/>
          <w:szCs w:val="26"/>
        </w:rPr>
        <w:t xml:space="preserve"> obiective: </w:t>
      </w:r>
    </w:p>
    <w:p w14:paraId="110A01F7" w14:textId="12D6C35D" w:rsidR="007E0C4F" w:rsidRDefault="006D1125" w:rsidP="007E0C4F">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w:t>
      </w:r>
      <w:r w:rsidR="007E0C4F">
        <w:rPr>
          <w:rFonts w:ascii="Arial" w:hAnsi="Arial" w:cs="Arial"/>
          <w:color w:val="000000"/>
          <w:sz w:val="26"/>
          <w:szCs w:val="26"/>
        </w:rPr>
        <w:t xml:space="preserve"> </w:t>
      </w:r>
      <w:r w:rsidR="0082521E">
        <w:rPr>
          <w:rFonts w:ascii="Arial" w:hAnsi="Arial" w:cs="Arial"/>
          <w:color w:val="000000"/>
          <w:sz w:val="26"/>
          <w:szCs w:val="26"/>
        </w:rPr>
        <w:t xml:space="preserve">Monitorizarea </w:t>
      </w:r>
      <w:r w:rsidR="007E0C4F">
        <w:rPr>
          <w:rFonts w:ascii="Arial" w:hAnsi="Arial" w:cs="Arial"/>
          <w:color w:val="000000"/>
          <w:sz w:val="26"/>
          <w:szCs w:val="26"/>
        </w:rPr>
        <w:t>modului de colectare separată si aplicarea principiului ”Platește pentru cât arunci”,</w:t>
      </w:r>
    </w:p>
    <w:p w14:paraId="0B947157" w14:textId="5F17103C" w:rsidR="006D1125" w:rsidRPr="00BC30C3" w:rsidRDefault="007E0C4F" w:rsidP="007E0C4F">
      <w:pPr>
        <w:autoSpaceDE w:val="0"/>
        <w:autoSpaceDN w:val="0"/>
        <w:adjustRightInd w:val="0"/>
        <w:spacing w:after="0" w:line="240" w:lineRule="auto"/>
        <w:ind w:left="709"/>
        <w:jc w:val="both"/>
        <w:rPr>
          <w:rFonts w:ascii="Arial" w:hAnsi="Arial" w:cs="Arial"/>
          <w:color w:val="000000"/>
          <w:sz w:val="26"/>
          <w:szCs w:val="26"/>
        </w:rPr>
      </w:pPr>
      <w:r>
        <w:rPr>
          <w:rFonts w:ascii="Arial" w:hAnsi="Arial" w:cs="Arial"/>
          <w:color w:val="000000"/>
          <w:sz w:val="26"/>
          <w:szCs w:val="26"/>
        </w:rPr>
        <w:t xml:space="preserve">- </w:t>
      </w:r>
      <w:r w:rsidR="006D1125" w:rsidRPr="00BC30C3">
        <w:rPr>
          <w:rFonts w:ascii="Arial" w:hAnsi="Arial" w:cs="Arial"/>
          <w:color w:val="000000"/>
          <w:sz w:val="26"/>
          <w:szCs w:val="26"/>
        </w:rPr>
        <w:t xml:space="preserve">Eficientizarea spaţiilor de amenajare pentru colectarea deşeurilor, </w:t>
      </w:r>
    </w:p>
    <w:p w14:paraId="58CCD505" w14:textId="3D838E66"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Organizare superioară a serviciului de salubrizare, compatibilă cu necesităţile actuale, </w:t>
      </w:r>
    </w:p>
    <w:p w14:paraId="4515066B" w14:textId="77777777"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Limitarea totală a accesului uman şi a animalelor, rozătoarelor, insectelor la deşeuri, </w:t>
      </w:r>
    </w:p>
    <w:p w14:paraId="7CE2539C" w14:textId="26B6B13B" w:rsidR="006D1125" w:rsidRPr="00BC30C3" w:rsidRDefault="006D1125" w:rsidP="0082521E">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Reducerea mirosurilor neplăcute</w:t>
      </w:r>
      <w:r w:rsidR="00FE2BD8">
        <w:rPr>
          <w:rFonts w:ascii="Arial" w:hAnsi="Arial" w:cs="Arial"/>
          <w:color w:val="000000"/>
          <w:sz w:val="26"/>
          <w:szCs w:val="26"/>
        </w:rPr>
        <w:t>,</w:t>
      </w:r>
      <w:r w:rsidRPr="00465545">
        <w:rPr>
          <w:rFonts w:ascii="Arial" w:hAnsi="Arial" w:cs="Arial"/>
          <w:color w:val="FF0000"/>
          <w:sz w:val="26"/>
          <w:szCs w:val="26"/>
        </w:rPr>
        <w:t xml:space="preserve"> </w:t>
      </w:r>
      <w:r w:rsidRPr="00BC30C3">
        <w:rPr>
          <w:rFonts w:ascii="Arial" w:hAnsi="Arial" w:cs="Arial"/>
          <w:color w:val="000000"/>
          <w:sz w:val="26"/>
          <w:szCs w:val="26"/>
        </w:rPr>
        <w:t xml:space="preserve">a vandalizarii şi a accesului uman sau animal a deşeurile colectate, </w:t>
      </w:r>
    </w:p>
    <w:p w14:paraId="11AE90B8" w14:textId="77777777"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Reducerea impactului asupra sănătăţii publice, </w:t>
      </w:r>
    </w:p>
    <w:p w14:paraId="70F29EDC" w14:textId="77777777" w:rsidR="006D1125" w:rsidRPr="00BC30C3" w:rsidRDefault="006D1125" w:rsidP="00465545">
      <w:pPr>
        <w:autoSpaceDE w:val="0"/>
        <w:autoSpaceDN w:val="0"/>
        <w:adjustRightInd w:val="0"/>
        <w:spacing w:after="0" w:line="240" w:lineRule="auto"/>
        <w:ind w:left="709"/>
        <w:jc w:val="both"/>
        <w:rPr>
          <w:rFonts w:ascii="Arial" w:hAnsi="Arial" w:cs="Arial"/>
          <w:color w:val="000000"/>
          <w:sz w:val="26"/>
          <w:szCs w:val="26"/>
        </w:rPr>
      </w:pPr>
      <w:r w:rsidRPr="00BC30C3">
        <w:rPr>
          <w:rFonts w:ascii="Arial" w:hAnsi="Arial" w:cs="Arial"/>
          <w:color w:val="000000"/>
          <w:sz w:val="26"/>
          <w:szCs w:val="26"/>
        </w:rPr>
        <w:t xml:space="preserve">- Încadrarea în orice peisaj urban şi arhitectural. </w:t>
      </w:r>
    </w:p>
    <w:p w14:paraId="45EBF251" w14:textId="22DDE14B" w:rsidR="006D1125" w:rsidRPr="008343ED" w:rsidRDefault="006D1125" w:rsidP="00465545">
      <w:pPr>
        <w:pStyle w:val="Default"/>
        <w:ind w:firstLine="633"/>
        <w:jc w:val="both"/>
        <w:rPr>
          <w:sz w:val="26"/>
          <w:szCs w:val="26"/>
          <w:lang w:val="ro-RO"/>
        </w:rPr>
      </w:pPr>
      <w:r w:rsidRPr="008343ED">
        <w:rPr>
          <w:sz w:val="26"/>
          <w:szCs w:val="26"/>
          <w:lang w:val="ro-RO"/>
        </w:rPr>
        <w:t xml:space="preserve">Investitia </w:t>
      </w:r>
      <w:r w:rsidR="00C738E9">
        <w:rPr>
          <w:sz w:val="26"/>
          <w:szCs w:val="26"/>
          <w:lang w:val="ro-RO"/>
        </w:rPr>
        <w:t>are scopul de a</w:t>
      </w:r>
      <w:r w:rsidRPr="008343ED">
        <w:rPr>
          <w:sz w:val="26"/>
          <w:szCs w:val="26"/>
          <w:lang w:val="ro-RO"/>
        </w:rPr>
        <w:t xml:space="preserve"> </w:t>
      </w:r>
      <w:r w:rsidRPr="00E06B0D">
        <w:rPr>
          <w:bCs/>
          <w:sz w:val="26"/>
          <w:szCs w:val="26"/>
          <w:lang w:val="ro-RO"/>
        </w:rPr>
        <w:t>rezolva</w:t>
      </w:r>
      <w:r w:rsidR="00C738E9">
        <w:rPr>
          <w:bCs/>
          <w:sz w:val="26"/>
          <w:szCs w:val="26"/>
          <w:lang w:val="ro-RO"/>
        </w:rPr>
        <w:t xml:space="preserve"> </w:t>
      </w:r>
      <w:r w:rsidRPr="00E06B0D">
        <w:rPr>
          <w:bCs/>
          <w:sz w:val="26"/>
          <w:szCs w:val="26"/>
          <w:lang w:val="ro-RO"/>
        </w:rPr>
        <w:t>problemelor de mediu opera</w:t>
      </w:r>
      <w:r w:rsidR="00BE5369">
        <w:rPr>
          <w:bCs/>
          <w:sz w:val="26"/>
          <w:szCs w:val="26"/>
          <w:lang w:val="ro-RO"/>
        </w:rPr>
        <w:t>ț</w:t>
      </w:r>
      <w:r w:rsidRPr="00E06B0D">
        <w:rPr>
          <w:bCs/>
          <w:sz w:val="26"/>
          <w:szCs w:val="26"/>
          <w:lang w:val="ro-RO"/>
        </w:rPr>
        <w:t>ionale</w:t>
      </w:r>
      <w:r w:rsidRPr="008343ED">
        <w:rPr>
          <w:sz w:val="26"/>
          <w:szCs w:val="26"/>
          <w:lang w:val="ro-RO"/>
        </w:rPr>
        <w:t xml:space="preserve"> asociate gener</w:t>
      </w:r>
      <w:r w:rsidR="00C738E9">
        <w:rPr>
          <w:sz w:val="26"/>
          <w:szCs w:val="26"/>
          <w:lang w:val="ro-RO"/>
        </w:rPr>
        <w:t>ă</w:t>
      </w:r>
      <w:r w:rsidRPr="008343ED">
        <w:rPr>
          <w:sz w:val="26"/>
          <w:szCs w:val="26"/>
          <w:lang w:val="ro-RO"/>
        </w:rPr>
        <w:t xml:space="preserve">rii </w:t>
      </w:r>
      <w:r w:rsidR="00C738E9">
        <w:rPr>
          <w:sz w:val="26"/>
          <w:szCs w:val="26"/>
          <w:lang w:val="ro-RO"/>
        </w:rPr>
        <w:t>ș</w:t>
      </w:r>
      <w:r w:rsidRPr="008343ED">
        <w:rPr>
          <w:sz w:val="26"/>
          <w:szCs w:val="26"/>
          <w:lang w:val="ro-RO"/>
        </w:rPr>
        <w:t>i gestion</w:t>
      </w:r>
      <w:r w:rsidR="00C738E9">
        <w:rPr>
          <w:sz w:val="26"/>
          <w:szCs w:val="26"/>
          <w:lang w:val="ro-RO"/>
        </w:rPr>
        <w:t>ă</w:t>
      </w:r>
      <w:r w:rsidRPr="008343ED">
        <w:rPr>
          <w:sz w:val="26"/>
          <w:szCs w:val="26"/>
          <w:lang w:val="ro-RO"/>
        </w:rPr>
        <w:t>rii de</w:t>
      </w:r>
      <w:r w:rsidR="00C738E9">
        <w:rPr>
          <w:sz w:val="26"/>
          <w:szCs w:val="26"/>
          <w:lang w:val="ro-RO"/>
        </w:rPr>
        <w:t>ș</w:t>
      </w:r>
      <w:r w:rsidRPr="008343ED">
        <w:rPr>
          <w:sz w:val="26"/>
          <w:szCs w:val="26"/>
          <w:lang w:val="ro-RO"/>
        </w:rPr>
        <w:t xml:space="preserve">eurilor, precum </w:t>
      </w:r>
      <w:r w:rsidR="00C738E9">
        <w:rPr>
          <w:sz w:val="26"/>
          <w:szCs w:val="26"/>
          <w:lang w:val="ro-RO"/>
        </w:rPr>
        <w:t>ș</w:t>
      </w:r>
      <w:r w:rsidRPr="008343ED">
        <w:rPr>
          <w:sz w:val="26"/>
          <w:szCs w:val="26"/>
          <w:lang w:val="ro-RO"/>
        </w:rPr>
        <w:t xml:space="preserve">i </w:t>
      </w:r>
      <w:r w:rsidR="00C738E9">
        <w:rPr>
          <w:sz w:val="26"/>
          <w:szCs w:val="26"/>
          <w:lang w:val="ro-RO"/>
        </w:rPr>
        <w:t xml:space="preserve">de a </w:t>
      </w:r>
      <w:r w:rsidRPr="008343ED">
        <w:rPr>
          <w:sz w:val="26"/>
          <w:szCs w:val="26"/>
          <w:lang w:val="ro-RO"/>
        </w:rPr>
        <w:t>dezvolta un sistem integrat de gestiune a de</w:t>
      </w:r>
      <w:r w:rsidR="00C738E9">
        <w:rPr>
          <w:sz w:val="26"/>
          <w:szCs w:val="26"/>
          <w:lang w:val="ro-RO"/>
        </w:rPr>
        <w:t>ș</w:t>
      </w:r>
      <w:r w:rsidRPr="008343ED">
        <w:rPr>
          <w:sz w:val="26"/>
          <w:szCs w:val="26"/>
          <w:lang w:val="ro-RO"/>
        </w:rPr>
        <w:t>eurilor la nivelul municipiului, care s</w:t>
      </w:r>
      <w:r w:rsidR="007E0C4F">
        <w:rPr>
          <w:sz w:val="26"/>
          <w:szCs w:val="26"/>
          <w:lang w:val="ro-RO"/>
        </w:rPr>
        <w:t>ă</w:t>
      </w:r>
      <w:r w:rsidRPr="008343ED">
        <w:rPr>
          <w:sz w:val="26"/>
          <w:szCs w:val="26"/>
          <w:lang w:val="ro-RO"/>
        </w:rPr>
        <w:t xml:space="preserve"> </w:t>
      </w:r>
      <w:r w:rsidR="007E0C4F">
        <w:rPr>
          <w:bCs/>
          <w:sz w:val="26"/>
          <w:szCs w:val="26"/>
          <w:lang w:val="ro-RO"/>
        </w:rPr>
        <w:t>î</w:t>
      </w:r>
      <w:r w:rsidRPr="00E06B0D">
        <w:rPr>
          <w:bCs/>
          <w:sz w:val="26"/>
          <w:szCs w:val="26"/>
          <w:lang w:val="ro-RO"/>
        </w:rPr>
        <w:t>mbun</w:t>
      </w:r>
      <w:r w:rsidR="007E0C4F">
        <w:rPr>
          <w:bCs/>
          <w:sz w:val="26"/>
          <w:szCs w:val="26"/>
          <w:lang w:val="ro-RO"/>
        </w:rPr>
        <w:t>ă</w:t>
      </w:r>
      <w:r w:rsidRPr="00E06B0D">
        <w:rPr>
          <w:bCs/>
          <w:sz w:val="26"/>
          <w:szCs w:val="26"/>
          <w:lang w:val="ro-RO"/>
        </w:rPr>
        <w:t>t</w:t>
      </w:r>
      <w:r w:rsidR="007E0C4F">
        <w:rPr>
          <w:bCs/>
          <w:sz w:val="26"/>
          <w:szCs w:val="26"/>
          <w:lang w:val="ro-RO"/>
        </w:rPr>
        <w:t>ăț</w:t>
      </w:r>
      <w:r w:rsidRPr="00E06B0D">
        <w:rPr>
          <w:bCs/>
          <w:sz w:val="26"/>
          <w:szCs w:val="26"/>
          <w:lang w:val="ro-RO"/>
        </w:rPr>
        <w:t>easc</w:t>
      </w:r>
      <w:r w:rsidR="007E0C4F">
        <w:rPr>
          <w:bCs/>
          <w:sz w:val="26"/>
          <w:szCs w:val="26"/>
          <w:lang w:val="ro-RO"/>
        </w:rPr>
        <w:t>ă</w:t>
      </w:r>
      <w:r w:rsidRPr="00E06B0D">
        <w:rPr>
          <w:bCs/>
          <w:sz w:val="26"/>
          <w:szCs w:val="26"/>
          <w:lang w:val="ro-RO"/>
        </w:rPr>
        <w:t xml:space="preserve"> </w:t>
      </w:r>
      <w:r w:rsidR="00C738E9">
        <w:rPr>
          <w:bCs/>
          <w:sz w:val="26"/>
          <w:szCs w:val="26"/>
          <w:lang w:val="ro-RO"/>
        </w:rPr>
        <w:t>standardul de viață</w:t>
      </w:r>
      <w:r w:rsidRPr="00E06B0D">
        <w:rPr>
          <w:bCs/>
          <w:sz w:val="26"/>
          <w:szCs w:val="26"/>
          <w:lang w:val="ro-RO"/>
        </w:rPr>
        <w:t xml:space="preserve"> al cet</w:t>
      </w:r>
      <w:r w:rsidR="007E0C4F">
        <w:rPr>
          <w:bCs/>
          <w:sz w:val="26"/>
          <w:szCs w:val="26"/>
          <w:lang w:val="ro-RO"/>
        </w:rPr>
        <w:t>ăț</w:t>
      </w:r>
      <w:r w:rsidRPr="00E06B0D">
        <w:rPr>
          <w:bCs/>
          <w:sz w:val="26"/>
          <w:szCs w:val="26"/>
          <w:lang w:val="ro-RO"/>
        </w:rPr>
        <w:t xml:space="preserve">enilor </w:t>
      </w:r>
      <w:r w:rsidR="007E0C4F">
        <w:rPr>
          <w:sz w:val="26"/>
          <w:szCs w:val="26"/>
          <w:lang w:val="ro-RO"/>
        </w:rPr>
        <w:t>ș</w:t>
      </w:r>
      <w:r w:rsidRPr="008343ED">
        <w:rPr>
          <w:sz w:val="26"/>
          <w:szCs w:val="26"/>
          <w:lang w:val="ro-RO"/>
        </w:rPr>
        <w:t>i s</w:t>
      </w:r>
      <w:r w:rsidR="007E0C4F">
        <w:rPr>
          <w:sz w:val="26"/>
          <w:szCs w:val="26"/>
          <w:lang w:val="ro-RO"/>
        </w:rPr>
        <w:t>ă</w:t>
      </w:r>
      <w:r w:rsidRPr="008343ED">
        <w:rPr>
          <w:sz w:val="26"/>
          <w:szCs w:val="26"/>
          <w:lang w:val="ro-RO"/>
        </w:rPr>
        <w:t xml:space="preserve"> ating</w:t>
      </w:r>
      <w:r w:rsidR="007E0C4F">
        <w:rPr>
          <w:sz w:val="26"/>
          <w:szCs w:val="26"/>
          <w:lang w:val="ro-RO"/>
        </w:rPr>
        <w:t>ă</w:t>
      </w:r>
      <w:r w:rsidRPr="008343ED">
        <w:rPr>
          <w:sz w:val="26"/>
          <w:szCs w:val="26"/>
          <w:lang w:val="ro-RO"/>
        </w:rPr>
        <w:t xml:space="preserve"> </w:t>
      </w:r>
      <w:r w:rsidR="007E0C4F">
        <w:rPr>
          <w:sz w:val="26"/>
          <w:szCs w:val="26"/>
          <w:lang w:val="ro-RO"/>
        </w:rPr>
        <w:t>ț</w:t>
      </w:r>
      <w:r w:rsidRPr="008343ED">
        <w:rPr>
          <w:sz w:val="26"/>
          <w:szCs w:val="26"/>
          <w:lang w:val="ro-RO"/>
        </w:rPr>
        <w:t xml:space="preserve">intele de colectare </w:t>
      </w:r>
      <w:r w:rsidR="007E0C4F">
        <w:rPr>
          <w:sz w:val="26"/>
          <w:szCs w:val="26"/>
          <w:lang w:val="ro-RO"/>
        </w:rPr>
        <w:t>ș</w:t>
      </w:r>
      <w:r w:rsidRPr="008343ED">
        <w:rPr>
          <w:sz w:val="26"/>
          <w:szCs w:val="26"/>
          <w:lang w:val="ro-RO"/>
        </w:rPr>
        <w:t xml:space="preserve">i reciclare a deseurilor. </w:t>
      </w:r>
    </w:p>
    <w:p w14:paraId="07BBEDDD" w14:textId="6D480081" w:rsidR="006D1125" w:rsidRPr="008343ED" w:rsidRDefault="006D1125" w:rsidP="00465545">
      <w:pPr>
        <w:pStyle w:val="02ARTSUBCAPITOL"/>
        <w:spacing w:before="0" w:after="0"/>
        <w:rPr>
          <w:rFonts w:ascii="Arial" w:hAnsi="Arial" w:cs="Arial"/>
          <w:b w:val="0"/>
          <w:sz w:val="26"/>
          <w:szCs w:val="26"/>
        </w:rPr>
      </w:pPr>
      <w:r w:rsidRPr="008343ED">
        <w:rPr>
          <w:rFonts w:ascii="Arial" w:hAnsi="Arial" w:cs="Arial"/>
          <w:b w:val="0"/>
          <w:caps w:val="0"/>
          <w:sz w:val="26"/>
          <w:szCs w:val="26"/>
        </w:rPr>
        <w:t xml:space="preserve">Aceste </w:t>
      </w:r>
      <w:r w:rsidR="007E0C4F">
        <w:rPr>
          <w:rFonts w:ascii="Arial" w:hAnsi="Arial" w:cs="Arial"/>
          <w:b w:val="0"/>
          <w:caps w:val="0"/>
          <w:sz w:val="26"/>
          <w:szCs w:val="26"/>
        </w:rPr>
        <w:t>ț</w:t>
      </w:r>
      <w:r w:rsidRPr="008343ED">
        <w:rPr>
          <w:rFonts w:ascii="Arial" w:hAnsi="Arial" w:cs="Arial"/>
          <w:b w:val="0"/>
          <w:caps w:val="0"/>
          <w:sz w:val="26"/>
          <w:szCs w:val="26"/>
        </w:rPr>
        <w:t xml:space="preserve">inte sunt formulate </w:t>
      </w:r>
      <w:r w:rsidR="007E0C4F">
        <w:rPr>
          <w:rFonts w:ascii="Arial" w:hAnsi="Arial" w:cs="Arial"/>
          <w:b w:val="0"/>
          <w:caps w:val="0"/>
          <w:sz w:val="26"/>
          <w:szCs w:val="26"/>
        </w:rPr>
        <w:t>î</w:t>
      </w:r>
      <w:r w:rsidRPr="008343ED">
        <w:rPr>
          <w:rFonts w:ascii="Arial" w:hAnsi="Arial" w:cs="Arial"/>
          <w:b w:val="0"/>
          <w:caps w:val="0"/>
          <w:sz w:val="26"/>
          <w:szCs w:val="26"/>
        </w:rPr>
        <w:t>n art. 17 din legea 211 / 2011 ( articol amendat in 2014), referitor la regimul de</w:t>
      </w:r>
      <w:r w:rsidR="00E06B0D">
        <w:rPr>
          <w:rFonts w:ascii="Arial" w:hAnsi="Arial" w:cs="Arial"/>
          <w:b w:val="0"/>
          <w:caps w:val="0"/>
          <w:sz w:val="26"/>
          <w:szCs w:val="26"/>
        </w:rPr>
        <w:t>ș</w:t>
      </w:r>
      <w:r w:rsidRPr="008343ED">
        <w:rPr>
          <w:rFonts w:ascii="Arial" w:hAnsi="Arial" w:cs="Arial"/>
          <w:b w:val="0"/>
          <w:caps w:val="0"/>
          <w:sz w:val="26"/>
          <w:szCs w:val="26"/>
        </w:rPr>
        <w:t>eurilor, care sunt obligatii ale autoritatilor locale si ale producatorilor de deseuri</w:t>
      </w:r>
      <w:r w:rsidR="00E06B0D">
        <w:rPr>
          <w:rFonts w:ascii="Arial" w:hAnsi="Arial" w:cs="Arial"/>
          <w:b w:val="0"/>
          <w:caps w:val="0"/>
          <w:sz w:val="26"/>
          <w:szCs w:val="26"/>
        </w:rPr>
        <w:t xml:space="preserve"> și urmăresc:</w:t>
      </w:r>
    </w:p>
    <w:p w14:paraId="4FA0E1FE" w14:textId="0AF02A53"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prevenirea generarii deseurilor printr-o mai buna informare a populatiei</w:t>
      </w:r>
      <w:r w:rsidR="00465545">
        <w:rPr>
          <w:rFonts w:ascii="Arial" w:hAnsi="Arial" w:cs="Arial"/>
          <w:b w:val="0"/>
          <w:caps w:val="0"/>
          <w:sz w:val="26"/>
          <w:szCs w:val="26"/>
        </w:rPr>
        <w:t>;</w:t>
      </w:r>
      <w:r w:rsidRPr="008343ED">
        <w:rPr>
          <w:rFonts w:ascii="Arial" w:hAnsi="Arial" w:cs="Arial"/>
          <w:b w:val="0"/>
          <w:caps w:val="0"/>
          <w:sz w:val="26"/>
          <w:szCs w:val="26"/>
        </w:rPr>
        <w:t xml:space="preserve"> </w:t>
      </w:r>
    </w:p>
    <w:p w14:paraId="6A0ABBA4" w14:textId="76F979EC"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cresterea reciclarii, recuperarii si promovarea compostarii individuale sau la platforma de compostare</w:t>
      </w:r>
      <w:r w:rsidR="00465545">
        <w:rPr>
          <w:rFonts w:ascii="Arial" w:hAnsi="Arial" w:cs="Arial"/>
          <w:b w:val="0"/>
          <w:caps w:val="0"/>
          <w:sz w:val="26"/>
          <w:szCs w:val="26"/>
        </w:rPr>
        <w:t>;</w:t>
      </w:r>
    </w:p>
    <w:p w14:paraId="38CD71C6" w14:textId="6363F557"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cresterea ratei de colectare ( contracte) la serviciile de salubritate pentru a se ajunge la 100%</w:t>
      </w:r>
      <w:r w:rsidR="00465545">
        <w:rPr>
          <w:rFonts w:ascii="Arial" w:hAnsi="Arial" w:cs="Arial"/>
          <w:b w:val="0"/>
          <w:caps w:val="0"/>
          <w:sz w:val="26"/>
          <w:szCs w:val="26"/>
        </w:rPr>
        <w:t>;</w:t>
      </w:r>
    </w:p>
    <w:p w14:paraId="3C9281B0" w14:textId="6E459C0C"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reducerea substantiala a deseurilor care trebuie transportate si eliminate la depozitul ecologic</w:t>
      </w:r>
      <w:r w:rsidR="00465545">
        <w:rPr>
          <w:rFonts w:ascii="Arial" w:hAnsi="Arial" w:cs="Arial"/>
          <w:b w:val="0"/>
          <w:caps w:val="0"/>
          <w:sz w:val="26"/>
          <w:szCs w:val="26"/>
        </w:rPr>
        <w:t>;</w:t>
      </w:r>
    </w:p>
    <w:p w14:paraId="5B85FEB9" w14:textId="03D22DEE"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 xml:space="preserve">protectia mediului inconjurator si a sanatatii publice prin colectarea tuturor deseurilor de la populatie, </w:t>
      </w:r>
      <w:r w:rsidRPr="00465545">
        <w:rPr>
          <w:rFonts w:ascii="Arial" w:hAnsi="Arial" w:cs="Arial"/>
          <w:b w:val="0"/>
          <w:caps w:val="0"/>
          <w:color w:val="auto"/>
          <w:sz w:val="26"/>
          <w:szCs w:val="26"/>
        </w:rPr>
        <w:t xml:space="preserve">inclusiv al depozitelor </w:t>
      </w:r>
      <w:r w:rsidRPr="008343ED">
        <w:rPr>
          <w:rFonts w:ascii="Arial" w:hAnsi="Arial" w:cs="Arial"/>
          <w:b w:val="0"/>
          <w:caps w:val="0"/>
          <w:sz w:val="26"/>
          <w:szCs w:val="26"/>
        </w:rPr>
        <w:t xml:space="preserve">clandestine de pe teritoriul </w:t>
      </w:r>
      <w:r w:rsidR="00BC30C3">
        <w:rPr>
          <w:rFonts w:ascii="Arial" w:hAnsi="Arial" w:cs="Arial"/>
          <w:b w:val="0"/>
          <w:caps w:val="0"/>
          <w:sz w:val="26"/>
          <w:szCs w:val="26"/>
        </w:rPr>
        <w:t>municipiului Bistrita</w:t>
      </w:r>
      <w:r w:rsidR="00465545">
        <w:rPr>
          <w:rFonts w:ascii="Arial" w:hAnsi="Arial" w:cs="Arial"/>
          <w:b w:val="0"/>
          <w:caps w:val="0"/>
          <w:sz w:val="26"/>
          <w:szCs w:val="26"/>
        </w:rPr>
        <w:t>;</w:t>
      </w:r>
    </w:p>
    <w:p w14:paraId="3E89EB7B" w14:textId="3138B66A"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stabilirea unui tarif care sa respecte profilul “poluatorul plateste”</w:t>
      </w:r>
      <w:r w:rsidR="00465545">
        <w:rPr>
          <w:rFonts w:ascii="Arial" w:hAnsi="Arial" w:cs="Arial"/>
          <w:b w:val="0"/>
          <w:caps w:val="0"/>
          <w:sz w:val="26"/>
          <w:szCs w:val="26"/>
        </w:rPr>
        <w:t>;</w:t>
      </w:r>
      <w:r w:rsidRPr="008343ED">
        <w:rPr>
          <w:rFonts w:ascii="Arial" w:hAnsi="Arial" w:cs="Arial"/>
          <w:b w:val="0"/>
          <w:caps w:val="0"/>
          <w:sz w:val="26"/>
          <w:szCs w:val="26"/>
        </w:rPr>
        <w:t xml:space="preserve"> </w:t>
      </w:r>
    </w:p>
    <w:p w14:paraId="4C1B9337" w14:textId="038E7A15"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o mai buna informare a cetatenilor in ceea ce priveste beneficiile care rezulta din implementarea proiectului, precum si nevoia de schimbare a obiceiurilor acestora in materie de colectare si gestionare a deseurilor</w:t>
      </w:r>
      <w:r w:rsidR="00465545">
        <w:rPr>
          <w:rFonts w:ascii="Arial" w:hAnsi="Arial" w:cs="Arial"/>
          <w:b w:val="0"/>
          <w:caps w:val="0"/>
          <w:sz w:val="26"/>
          <w:szCs w:val="26"/>
        </w:rPr>
        <w:t>;</w:t>
      </w:r>
    </w:p>
    <w:p w14:paraId="58EB9466" w14:textId="77777777" w:rsidR="006D1125" w:rsidRPr="008343ED" w:rsidRDefault="006D1125" w:rsidP="00465545">
      <w:pPr>
        <w:pStyle w:val="02ARTSUBCAPITOL"/>
        <w:numPr>
          <w:ilvl w:val="0"/>
          <w:numId w:val="6"/>
        </w:numPr>
        <w:spacing w:before="0" w:after="0"/>
        <w:ind w:left="709" w:hanging="76"/>
        <w:rPr>
          <w:rFonts w:ascii="Arial" w:hAnsi="Arial" w:cs="Arial"/>
          <w:b w:val="0"/>
          <w:sz w:val="26"/>
          <w:szCs w:val="26"/>
        </w:rPr>
      </w:pPr>
      <w:r w:rsidRPr="008343ED">
        <w:rPr>
          <w:rFonts w:ascii="Arial" w:hAnsi="Arial" w:cs="Arial"/>
          <w:b w:val="0"/>
          <w:caps w:val="0"/>
          <w:sz w:val="26"/>
          <w:szCs w:val="26"/>
        </w:rPr>
        <w:t xml:space="preserve"> finantarea de la bugetul local a investitiilor in infrastructura de salubrizare (autogunoiere, pubele, containere, platforme subterane, depozit de compostare). </w:t>
      </w:r>
    </w:p>
    <w:p w14:paraId="60CFA06A" w14:textId="77777777" w:rsidR="006D1125" w:rsidRPr="008343ED" w:rsidRDefault="006D1125" w:rsidP="00465545">
      <w:pPr>
        <w:pStyle w:val="Default"/>
        <w:ind w:left="709"/>
        <w:jc w:val="both"/>
        <w:rPr>
          <w:sz w:val="26"/>
          <w:szCs w:val="26"/>
          <w:lang w:val="ro-RO"/>
        </w:rPr>
      </w:pPr>
      <w:r w:rsidRPr="008343ED">
        <w:rPr>
          <w:sz w:val="26"/>
          <w:szCs w:val="26"/>
          <w:lang w:val="ro-RO"/>
        </w:rPr>
        <w:t xml:space="preserve">Va trebui tinut cont si de disponibilitatea dotarilor si a masinilor necesare: tot mai des se observa ca operatiunile de baza, cum ar fi transportul deseurilor, se vor </w:t>
      </w:r>
      <w:r w:rsidRPr="008343ED">
        <w:rPr>
          <w:sz w:val="26"/>
          <w:szCs w:val="26"/>
          <w:lang w:val="ro-RO"/>
        </w:rPr>
        <w:lastRenderedPageBreak/>
        <w:t xml:space="preserve">incredinta unor terti, dar acestia nu au intotdeauna dotarile necesare (camioane cu incarcare posterioara, laterala, cu macara, cu lift) si deci trebuie sustinute cu investitii care se vor traduce prin costuri mai mari ale serviciilor. </w:t>
      </w:r>
    </w:p>
    <w:p w14:paraId="1849DA7A" w14:textId="43388746" w:rsidR="006D1125" w:rsidRPr="008343ED" w:rsidRDefault="006D1125" w:rsidP="00465545">
      <w:pPr>
        <w:pStyle w:val="Default"/>
        <w:ind w:left="709"/>
        <w:jc w:val="both"/>
        <w:rPr>
          <w:sz w:val="26"/>
          <w:szCs w:val="26"/>
          <w:lang w:val="ro-RO"/>
        </w:rPr>
      </w:pPr>
      <w:r w:rsidRPr="008343ED">
        <w:rPr>
          <w:b/>
          <w:bCs/>
          <w:sz w:val="26"/>
          <w:szCs w:val="26"/>
          <w:lang w:val="ro-RO"/>
        </w:rPr>
        <w:t xml:space="preserve">c. </w:t>
      </w:r>
      <w:r w:rsidRPr="008343ED">
        <w:rPr>
          <w:sz w:val="26"/>
          <w:szCs w:val="26"/>
          <w:lang w:val="ro-RO"/>
        </w:rPr>
        <w:t xml:space="preserve">pentru cetateni, vor fi importante aspecte precum decorul urban, curatenia, disponibilitatea dotarilor, </w:t>
      </w:r>
      <w:r w:rsidRPr="00465545">
        <w:rPr>
          <w:color w:val="auto"/>
          <w:sz w:val="26"/>
          <w:szCs w:val="26"/>
          <w:lang w:val="ro-RO"/>
        </w:rPr>
        <w:t>valoare</w:t>
      </w:r>
      <w:r w:rsidR="00465545" w:rsidRPr="00465545">
        <w:rPr>
          <w:color w:val="auto"/>
          <w:sz w:val="26"/>
          <w:szCs w:val="26"/>
          <w:lang w:val="ro-RO"/>
        </w:rPr>
        <w:t>a</w:t>
      </w:r>
      <w:r w:rsidRPr="00465545">
        <w:rPr>
          <w:color w:val="auto"/>
          <w:sz w:val="26"/>
          <w:szCs w:val="26"/>
          <w:lang w:val="ro-RO"/>
        </w:rPr>
        <w:t xml:space="preserve"> lor </w:t>
      </w:r>
      <w:r w:rsidRPr="008343ED">
        <w:rPr>
          <w:sz w:val="26"/>
          <w:szCs w:val="26"/>
          <w:lang w:val="ro-RO"/>
        </w:rPr>
        <w:t xml:space="preserve">ambientala, posibilitatea de a realiza colectarea diferentiata fara impedimente sau bariere. </w:t>
      </w:r>
    </w:p>
    <w:p w14:paraId="4E06EC7C" w14:textId="07DCCF3F" w:rsidR="006D1125" w:rsidRDefault="006D1125" w:rsidP="007E0C4F">
      <w:pPr>
        <w:pStyle w:val="Default"/>
        <w:ind w:firstLine="709"/>
        <w:jc w:val="both"/>
        <w:rPr>
          <w:sz w:val="26"/>
          <w:szCs w:val="26"/>
          <w:lang w:val="ro-RO"/>
        </w:rPr>
      </w:pPr>
      <w:r w:rsidRPr="008343ED">
        <w:rPr>
          <w:sz w:val="26"/>
          <w:szCs w:val="26"/>
          <w:lang w:val="ro-RO"/>
        </w:rPr>
        <w:t>Tot mai des locuitorii au nevoie de un stimulent concret pentru implicarea lor in realizarea unei colectari selective de calitate, prin urmare dotarile trebuie s</w:t>
      </w:r>
      <w:r w:rsidR="007E0C4F">
        <w:rPr>
          <w:sz w:val="26"/>
          <w:szCs w:val="26"/>
          <w:lang w:val="ro-RO"/>
        </w:rPr>
        <w:t>ă</w:t>
      </w:r>
      <w:r w:rsidRPr="008343ED">
        <w:rPr>
          <w:sz w:val="26"/>
          <w:szCs w:val="26"/>
          <w:lang w:val="ro-RO"/>
        </w:rPr>
        <w:t xml:space="preserve"> fie orientate spre tehnologie, spre recunoa</w:t>
      </w:r>
      <w:r w:rsidR="007E0C4F">
        <w:rPr>
          <w:sz w:val="26"/>
          <w:szCs w:val="26"/>
          <w:lang w:val="ro-RO"/>
        </w:rPr>
        <w:t>ș</w:t>
      </w:r>
      <w:r w:rsidRPr="008343ED">
        <w:rPr>
          <w:sz w:val="26"/>
          <w:szCs w:val="26"/>
          <w:lang w:val="ro-RO"/>
        </w:rPr>
        <w:t xml:space="preserve">terea lor ca </w:t>
      </w:r>
      <w:r w:rsidR="007E0C4F">
        <w:rPr>
          <w:sz w:val="26"/>
          <w:szCs w:val="26"/>
          <w:lang w:val="ro-RO"/>
        </w:rPr>
        <w:t>ș</w:t>
      </w:r>
      <w:r w:rsidRPr="008343ED">
        <w:rPr>
          <w:sz w:val="26"/>
          <w:szCs w:val="26"/>
          <w:lang w:val="ro-RO"/>
        </w:rPr>
        <w:t xml:space="preserve">i utilizatori - utilizand coduri, </w:t>
      </w:r>
      <w:r w:rsidR="007E0C4F">
        <w:rPr>
          <w:sz w:val="26"/>
          <w:szCs w:val="26"/>
          <w:lang w:val="ro-RO"/>
        </w:rPr>
        <w:t>î</w:t>
      </w:r>
      <w:r w:rsidRPr="008343ED">
        <w:rPr>
          <w:sz w:val="26"/>
          <w:szCs w:val="26"/>
          <w:lang w:val="ro-RO"/>
        </w:rPr>
        <w:t>nregistr</w:t>
      </w:r>
      <w:r w:rsidR="007E0C4F">
        <w:rPr>
          <w:sz w:val="26"/>
          <w:szCs w:val="26"/>
          <w:lang w:val="ro-RO"/>
        </w:rPr>
        <w:t>â</w:t>
      </w:r>
      <w:r w:rsidRPr="008343ED">
        <w:rPr>
          <w:sz w:val="26"/>
          <w:szCs w:val="26"/>
          <w:lang w:val="ro-RO"/>
        </w:rPr>
        <w:t>nd ac</w:t>
      </w:r>
      <w:r w:rsidR="007E0C4F">
        <w:rPr>
          <w:sz w:val="26"/>
          <w:szCs w:val="26"/>
          <w:lang w:val="ro-RO"/>
        </w:rPr>
        <w:t>ț</w:t>
      </w:r>
      <w:r w:rsidRPr="008343ED">
        <w:rPr>
          <w:sz w:val="26"/>
          <w:szCs w:val="26"/>
          <w:lang w:val="ro-RO"/>
        </w:rPr>
        <w:t xml:space="preserve">iunile lor </w:t>
      </w:r>
      <w:r w:rsidR="007E0C4F">
        <w:rPr>
          <w:sz w:val="26"/>
          <w:szCs w:val="26"/>
          <w:lang w:val="ro-RO"/>
        </w:rPr>
        <w:t>ș</w:t>
      </w:r>
      <w:r w:rsidRPr="008343ED">
        <w:rPr>
          <w:sz w:val="26"/>
          <w:szCs w:val="26"/>
          <w:lang w:val="ro-RO"/>
        </w:rPr>
        <w:t>i aplic</w:t>
      </w:r>
      <w:r w:rsidR="007E0C4F">
        <w:rPr>
          <w:sz w:val="26"/>
          <w:szCs w:val="26"/>
          <w:lang w:val="ro-RO"/>
        </w:rPr>
        <w:t>â</w:t>
      </w:r>
      <w:r w:rsidRPr="008343ED">
        <w:rPr>
          <w:sz w:val="26"/>
          <w:szCs w:val="26"/>
          <w:lang w:val="ro-RO"/>
        </w:rPr>
        <w:t xml:space="preserve">nd politicile de stimulare sau de penalizare </w:t>
      </w:r>
      <w:r w:rsidR="007E0C4F">
        <w:rPr>
          <w:sz w:val="26"/>
          <w:szCs w:val="26"/>
          <w:lang w:val="ro-RO"/>
        </w:rPr>
        <w:t>î</w:t>
      </w:r>
      <w:r w:rsidRPr="008343ED">
        <w:rPr>
          <w:sz w:val="26"/>
          <w:szCs w:val="26"/>
          <w:lang w:val="ro-RO"/>
        </w:rPr>
        <w:t>n func</w:t>
      </w:r>
      <w:r w:rsidR="007E0C4F">
        <w:rPr>
          <w:sz w:val="26"/>
          <w:szCs w:val="26"/>
          <w:lang w:val="ro-RO"/>
        </w:rPr>
        <w:t>ț</w:t>
      </w:r>
      <w:r w:rsidRPr="008343ED">
        <w:rPr>
          <w:sz w:val="26"/>
          <w:szCs w:val="26"/>
          <w:lang w:val="ro-RO"/>
        </w:rPr>
        <w:t>ie de comportament (bonusuri pentru colectare diferen</w:t>
      </w:r>
      <w:r w:rsidR="007E0C4F">
        <w:rPr>
          <w:sz w:val="26"/>
          <w:szCs w:val="26"/>
          <w:lang w:val="ro-RO"/>
        </w:rPr>
        <w:t>ț</w:t>
      </w:r>
      <w:r w:rsidRPr="008343ED">
        <w:rPr>
          <w:sz w:val="26"/>
          <w:szCs w:val="26"/>
          <w:lang w:val="ro-RO"/>
        </w:rPr>
        <w:t>iat</w:t>
      </w:r>
      <w:r w:rsidR="007E0C4F">
        <w:rPr>
          <w:sz w:val="26"/>
          <w:szCs w:val="26"/>
          <w:lang w:val="ro-RO"/>
        </w:rPr>
        <w:t>ă</w:t>
      </w:r>
      <w:r w:rsidRPr="008343ED">
        <w:rPr>
          <w:sz w:val="26"/>
          <w:szCs w:val="26"/>
          <w:lang w:val="ro-RO"/>
        </w:rPr>
        <w:t xml:space="preserve"> </w:t>
      </w:r>
      <w:r w:rsidR="007E0C4F">
        <w:rPr>
          <w:sz w:val="26"/>
          <w:szCs w:val="26"/>
          <w:lang w:val="ro-RO"/>
        </w:rPr>
        <w:t>ș</w:t>
      </w:r>
      <w:r w:rsidRPr="008343ED">
        <w:rPr>
          <w:sz w:val="26"/>
          <w:szCs w:val="26"/>
          <w:lang w:val="ro-RO"/>
        </w:rPr>
        <w:t>i descurajarea colect</w:t>
      </w:r>
      <w:r w:rsidR="007E0C4F">
        <w:rPr>
          <w:sz w:val="26"/>
          <w:szCs w:val="26"/>
          <w:lang w:val="ro-RO"/>
        </w:rPr>
        <w:t>ă</w:t>
      </w:r>
      <w:r w:rsidRPr="008343ED">
        <w:rPr>
          <w:sz w:val="26"/>
          <w:szCs w:val="26"/>
          <w:lang w:val="ro-RO"/>
        </w:rPr>
        <w:t xml:space="preserve">rii </w:t>
      </w:r>
      <w:r w:rsidR="007E0C4F">
        <w:rPr>
          <w:sz w:val="26"/>
          <w:szCs w:val="26"/>
          <w:lang w:val="ro-RO"/>
        </w:rPr>
        <w:t>amestecate</w:t>
      </w:r>
      <w:r w:rsidRPr="008343ED">
        <w:rPr>
          <w:sz w:val="26"/>
          <w:szCs w:val="26"/>
          <w:lang w:val="ro-RO"/>
        </w:rPr>
        <w:t>), de aceea este de preferat ca dot</w:t>
      </w:r>
      <w:r w:rsidR="007E0C4F">
        <w:rPr>
          <w:sz w:val="26"/>
          <w:szCs w:val="26"/>
          <w:lang w:val="ro-RO"/>
        </w:rPr>
        <w:t>ă</w:t>
      </w:r>
      <w:r w:rsidRPr="008343ED">
        <w:rPr>
          <w:sz w:val="26"/>
          <w:szCs w:val="26"/>
          <w:lang w:val="ro-RO"/>
        </w:rPr>
        <w:t>rile s</w:t>
      </w:r>
      <w:r w:rsidR="007E0C4F">
        <w:rPr>
          <w:sz w:val="26"/>
          <w:szCs w:val="26"/>
          <w:lang w:val="ro-RO"/>
        </w:rPr>
        <w:t>ă</w:t>
      </w:r>
      <w:r w:rsidRPr="008343ED">
        <w:rPr>
          <w:sz w:val="26"/>
          <w:szCs w:val="26"/>
          <w:lang w:val="ro-RO"/>
        </w:rPr>
        <w:t xml:space="preserve"> aib</w:t>
      </w:r>
      <w:r w:rsidR="007E0C4F">
        <w:rPr>
          <w:sz w:val="26"/>
          <w:szCs w:val="26"/>
          <w:lang w:val="ro-RO"/>
        </w:rPr>
        <w:t>ă</w:t>
      </w:r>
      <w:r w:rsidRPr="008343ED">
        <w:rPr>
          <w:sz w:val="26"/>
          <w:szCs w:val="26"/>
          <w:lang w:val="ro-RO"/>
        </w:rPr>
        <w:t xml:space="preserve"> componente electronice cu alimentare electric</w:t>
      </w:r>
      <w:r w:rsidR="007E0C4F">
        <w:rPr>
          <w:sz w:val="26"/>
          <w:szCs w:val="26"/>
          <w:lang w:val="ro-RO"/>
        </w:rPr>
        <w:t>ă</w:t>
      </w:r>
      <w:r w:rsidRPr="008343ED">
        <w:rPr>
          <w:sz w:val="26"/>
          <w:szCs w:val="26"/>
          <w:lang w:val="ro-RO"/>
        </w:rPr>
        <w:t xml:space="preserve"> pentru a nu se </w:t>
      </w:r>
      <w:r w:rsidR="007E0C4F">
        <w:rPr>
          <w:sz w:val="26"/>
          <w:szCs w:val="26"/>
          <w:lang w:val="ro-RO"/>
        </w:rPr>
        <w:t>î</w:t>
      </w:r>
      <w:r w:rsidRPr="008343ED">
        <w:rPr>
          <w:sz w:val="26"/>
          <w:szCs w:val="26"/>
          <w:lang w:val="ro-RO"/>
        </w:rPr>
        <w:t>nregistra perturba</w:t>
      </w:r>
      <w:r w:rsidR="007E0C4F">
        <w:rPr>
          <w:sz w:val="26"/>
          <w:szCs w:val="26"/>
          <w:lang w:val="ro-RO"/>
        </w:rPr>
        <w:t>â</w:t>
      </w:r>
      <w:r w:rsidRPr="008343ED">
        <w:rPr>
          <w:sz w:val="26"/>
          <w:szCs w:val="26"/>
          <w:lang w:val="ro-RO"/>
        </w:rPr>
        <w:t>ii datorit</w:t>
      </w:r>
      <w:r w:rsidR="007E0C4F">
        <w:rPr>
          <w:sz w:val="26"/>
          <w:szCs w:val="26"/>
          <w:lang w:val="ro-RO"/>
        </w:rPr>
        <w:t>ă</w:t>
      </w:r>
      <w:r w:rsidRPr="008343ED">
        <w:rPr>
          <w:sz w:val="26"/>
          <w:szCs w:val="26"/>
          <w:lang w:val="ro-RO"/>
        </w:rPr>
        <w:t xml:space="preserve"> limit</w:t>
      </w:r>
      <w:r w:rsidR="007E0C4F">
        <w:rPr>
          <w:sz w:val="26"/>
          <w:szCs w:val="26"/>
          <w:lang w:val="ro-RO"/>
        </w:rPr>
        <w:t>ă</w:t>
      </w:r>
      <w:r w:rsidRPr="008343ED">
        <w:rPr>
          <w:sz w:val="26"/>
          <w:szCs w:val="26"/>
          <w:lang w:val="ro-RO"/>
        </w:rPr>
        <w:t xml:space="preserve">rilor </w:t>
      </w:r>
      <w:r w:rsidR="007E0C4F">
        <w:rPr>
          <w:sz w:val="26"/>
          <w:szCs w:val="26"/>
          <w:lang w:val="ro-RO"/>
        </w:rPr>
        <w:t>î</w:t>
      </w:r>
      <w:r w:rsidRPr="008343ED">
        <w:rPr>
          <w:sz w:val="26"/>
          <w:szCs w:val="26"/>
          <w:lang w:val="ro-RO"/>
        </w:rPr>
        <w:t xml:space="preserve">n ceea ce priveste diferite surse de energie. </w:t>
      </w:r>
    </w:p>
    <w:p w14:paraId="68D4E7A1" w14:textId="77777777" w:rsidR="007E0C4F" w:rsidRPr="007E0C4F" w:rsidRDefault="007E0C4F" w:rsidP="007E0C4F">
      <w:pPr>
        <w:spacing w:after="0" w:line="240" w:lineRule="auto"/>
        <w:ind w:firstLine="709"/>
        <w:jc w:val="both"/>
        <w:rPr>
          <w:rFonts w:ascii="Arial" w:eastAsia="Times New Roman" w:hAnsi="Arial" w:cs="Arial"/>
          <w:sz w:val="26"/>
          <w:szCs w:val="26"/>
        </w:rPr>
      </w:pPr>
      <w:r w:rsidRPr="007E0C4F">
        <w:rPr>
          <w:rFonts w:ascii="Arial" w:eastAsia="Times New Roman" w:hAnsi="Arial" w:cs="Arial"/>
          <w:sz w:val="26"/>
          <w:szCs w:val="26"/>
        </w:rPr>
        <w:t>Acțiunile și investițiile pe care Municipiul Bistrița le promoveze în perioada următoare urmăresc îmbunătățirea implementării colectării separate a deșeurilor, controlul și monitorizarea parametrilor de calitate a mediului, fapt pentru care s-a demarat realizarea studiului de fezabilitate  „Dezvoltare, modernizare si completare a sistemului de management integrat al deșeurilor municipale la nivelul municipiului Bistrița”.</w:t>
      </w:r>
    </w:p>
    <w:p w14:paraId="047BBD1D" w14:textId="7C45D9CA" w:rsidR="007F4443" w:rsidRDefault="007E0C4F" w:rsidP="007F4443">
      <w:pPr>
        <w:spacing w:after="0" w:line="240" w:lineRule="auto"/>
        <w:ind w:firstLine="709"/>
        <w:jc w:val="both"/>
        <w:rPr>
          <w:rFonts w:ascii="Arial" w:eastAsia="Times New Roman" w:hAnsi="Arial" w:cs="Arial"/>
          <w:sz w:val="26"/>
          <w:szCs w:val="26"/>
        </w:rPr>
      </w:pPr>
      <w:r w:rsidRPr="007E0C4F">
        <w:rPr>
          <w:rFonts w:ascii="Arial" w:eastAsia="Times New Roman" w:hAnsi="Arial" w:cs="Arial"/>
          <w:sz w:val="26"/>
          <w:szCs w:val="26"/>
        </w:rPr>
        <w:t xml:space="preserve">Proiectul propus „Dezvoltare, modernizare si completare a sistemului de management integrat al deșeurilor municipale la nivelul municipiului Bistrița” vizează construirea/modernizarea a unui număr de 100 insule ecologice digitalizate. Fiecare insulă va deservi locuitorii de la blocurile de locuințe arondate și va fi compusă dintr-un amsamblu de containere supra și subterane pentru colectarea deșeurilor pe 5 fracții, protejate anti-vandalism și împotriva accesului neautorizat, dotate cu acces digitalizat pentru persoanele fizice arondate, model GSM pentru transmisie date, baza de date privind beneficiarii serviciului și interfața de facturare. Datele colectate reprezintă informații privind volumul și tipul de deșeu colectat, precum și persoanele care introduc deșeurile în containere. </w:t>
      </w:r>
      <w:r w:rsidR="007F4443">
        <w:rPr>
          <w:rFonts w:ascii="Arial" w:eastAsia="Times New Roman" w:hAnsi="Arial" w:cs="Arial"/>
          <w:sz w:val="26"/>
          <w:szCs w:val="26"/>
        </w:rPr>
        <w:t>Pentru realizarea acestei investiții</w:t>
      </w:r>
      <w:r w:rsidR="007505D5">
        <w:rPr>
          <w:rFonts w:ascii="Arial" w:eastAsia="Times New Roman" w:hAnsi="Arial" w:cs="Arial"/>
          <w:sz w:val="26"/>
          <w:szCs w:val="26"/>
        </w:rPr>
        <w:t>,</w:t>
      </w:r>
      <w:r w:rsidR="00BE5369">
        <w:rPr>
          <w:rFonts w:ascii="Arial" w:eastAsia="Times New Roman" w:hAnsi="Arial" w:cs="Arial"/>
          <w:sz w:val="26"/>
          <w:szCs w:val="26"/>
        </w:rPr>
        <w:t xml:space="preserve"> fondurile europene</w:t>
      </w:r>
      <w:r w:rsidRPr="007E0C4F">
        <w:rPr>
          <w:rFonts w:ascii="Arial" w:eastAsia="Times New Roman" w:hAnsi="Arial" w:cs="Arial"/>
          <w:sz w:val="26"/>
          <w:szCs w:val="26"/>
        </w:rPr>
        <w:t xml:space="preserve"> </w:t>
      </w:r>
      <w:r w:rsidR="007505D5">
        <w:rPr>
          <w:rFonts w:ascii="Arial" w:eastAsia="Times New Roman" w:hAnsi="Arial" w:cs="Arial"/>
          <w:sz w:val="26"/>
          <w:szCs w:val="26"/>
        </w:rPr>
        <w:t>devin o oportunitate pentru că</w:t>
      </w:r>
      <w:r w:rsidRPr="007E0C4F">
        <w:rPr>
          <w:rFonts w:ascii="Arial" w:eastAsia="Times New Roman" w:hAnsi="Arial" w:cs="Arial"/>
          <w:sz w:val="26"/>
          <w:szCs w:val="26"/>
        </w:rPr>
        <w:t xml:space="preserve"> sprijin</w:t>
      </w:r>
      <w:r w:rsidR="007505D5">
        <w:rPr>
          <w:rFonts w:ascii="Arial" w:eastAsia="Times New Roman" w:hAnsi="Arial" w:cs="Arial"/>
          <w:sz w:val="26"/>
          <w:szCs w:val="26"/>
        </w:rPr>
        <w:t>ă</w:t>
      </w:r>
      <w:r w:rsidRPr="007E0C4F">
        <w:rPr>
          <w:rFonts w:ascii="Arial" w:eastAsia="Times New Roman" w:hAnsi="Arial" w:cs="Arial"/>
          <w:sz w:val="26"/>
          <w:szCs w:val="26"/>
        </w:rPr>
        <w:t xml:space="preserve"> activități/acțiuni specifice pentru înființarea și dotarea de insule ecologice digitalizate (ansamblu de containere), pentru următoarele fluxuri de deșeuri colectate separat: deșeuri de hârtie și carton, deșeuri de plastic și metal, deșeuri de sticlă, deșeuri biodegradabile, deșeuri reziduale.</w:t>
      </w:r>
    </w:p>
    <w:p w14:paraId="21D7AFE7" w14:textId="155CBD71" w:rsidR="007F4443" w:rsidRPr="007F4443" w:rsidRDefault="007F4443" w:rsidP="007F4443">
      <w:pPr>
        <w:spacing w:after="0" w:line="240" w:lineRule="auto"/>
        <w:ind w:firstLine="720"/>
        <w:jc w:val="both"/>
        <w:rPr>
          <w:rFonts w:ascii="Arial" w:eastAsia="Times New Roman" w:hAnsi="Arial" w:cs="Arial"/>
          <w:sz w:val="26"/>
          <w:szCs w:val="26"/>
        </w:rPr>
      </w:pPr>
      <w:r>
        <w:rPr>
          <w:rFonts w:ascii="Arial" w:eastAsia="Times New Roman" w:hAnsi="Arial" w:cs="Arial"/>
          <w:sz w:val="26"/>
          <w:szCs w:val="26"/>
        </w:rPr>
        <w:t xml:space="preserve">Astfel, </w:t>
      </w:r>
      <w:r w:rsidR="008A2D38">
        <w:rPr>
          <w:rFonts w:ascii="Arial" w:eastAsia="Times New Roman" w:hAnsi="Arial" w:cs="Arial"/>
          <w:sz w:val="26"/>
          <w:szCs w:val="26"/>
        </w:rPr>
        <w:t>a</w:t>
      </w:r>
      <w:r w:rsidRPr="007F4443">
        <w:rPr>
          <w:rFonts w:ascii="Arial" w:eastAsia="Times New Roman" w:hAnsi="Arial" w:cs="Arial"/>
          <w:sz w:val="26"/>
          <w:szCs w:val="26"/>
        </w:rPr>
        <w:t xml:space="preserve">vând în vedere faptul că în municipiul Bistrița se dorește implementarea unui sistem </w:t>
      </w:r>
      <w:r w:rsidR="008A2D38">
        <w:rPr>
          <w:rFonts w:ascii="Arial" w:eastAsia="Times New Roman" w:hAnsi="Arial" w:cs="Arial"/>
          <w:sz w:val="26"/>
          <w:szCs w:val="26"/>
        </w:rPr>
        <w:t>performant</w:t>
      </w:r>
      <w:r w:rsidRPr="007F4443">
        <w:rPr>
          <w:rFonts w:ascii="Arial" w:eastAsia="Times New Roman" w:hAnsi="Arial" w:cs="Arial"/>
          <w:sz w:val="26"/>
          <w:szCs w:val="26"/>
        </w:rPr>
        <w:t xml:space="preserve"> pentru colectarea selectivă a deșeurilor</w:t>
      </w:r>
      <w:r w:rsidR="008A2D38">
        <w:rPr>
          <w:rFonts w:ascii="Arial" w:eastAsia="Times New Roman" w:hAnsi="Arial" w:cs="Arial"/>
          <w:sz w:val="26"/>
          <w:szCs w:val="26"/>
        </w:rPr>
        <w:t>,</w:t>
      </w:r>
      <w:r w:rsidRPr="007F4443">
        <w:rPr>
          <w:rFonts w:ascii="Arial" w:eastAsia="Times New Roman" w:hAnsi="Arial" w:cs="Arial"/>
          <w:sz w:val="26"/>
          <w:szCs w:val="26"/>
        </w:rPr>
        <w:t xml:space="preserve"> dorim să </w:t>
      </w:r>
      <w:r w:rsidR="008A2D38">
        <w:rPr>
          <w:rFonts w:ascii="Arial" w:eastAsia="Times New Roman" w:hAnsi="Arial" w:cs="Arial"/>
          <w:sz w:val="26"/>
          <w:szCs w:val="26"/>
        </w:rPr>
        <w:t>înființăm</w:t>
      </w:r>
      <w:r w:rsidRPr="007F4443">
        <w:rPr>
          <w:rFonts w:ascii="Arial" w:eastAsia="Times New Roman" w:hAnsi="Arial" w:cs="Arial"/>
          <w:sz w:val="26"/>
          <w:szCs w:val="26"/>
        </w:rPr>
        <w:t xml:space="preserve"> </w:t>
      </w:r>
      <w:r w:rsidR="008A2D38">
        <w:rPr>
          <w:rFonts w:ascii="Arial" w:eastAsia="Times New Roman" w:hAnsi="Arial" w:cs="Arial"/>
          <w:sz w:val="26"/>
          <w:szCs w:val="26"/>
        </w:rPr>
        <w:t xml:space="preserve">încă </w:t>
      </w:r>
      <w:r w:rsidRPr="007F4443">
        <w:rPr>
          <w:rFonts w:ascii="Arial" w:eastAsia="Times New Roman" w:hAnsi="Arial" w:cs="Arial"/>
          <w:sz w:val="26"/>
          <w:szCs w:val="26"/>
        </w:rPr>
        <w:t xml:space="preserve">10 insule tip 3 și 25 insule tip 2, astfel ca </w:t>
      </w:r>
      <w:r>
        <w:rPr>
          <w:rFonts w:ascii="Arial" w:eastAsia="Times New Roman" w:hAnsi="Arial" w:cs="Arial"/>
          <w:sz w:val="26"/>
          <w:szCs w:val="26"/>
        </w:rPr>
        <w:t>î</w:t>
      </w:r>
      <w:r w:rsidRPr="007F4443">
        <w:rPr>
          <w:rFonts w:ascii="Arial" w:eastAsia="Times New Roman" w:hAnsi="Arial" w:cs="Arial"/>
          <w:sz w:val="26"/>
          <w:szCs w:val="26"/>
        </w:rPr>
        <w:t xml:space="preserve">n final să realizăm colectarea selectivă a deșeurilor prin </w:t>
      </w:r>
      <w:r>
        <w:rPr>
          <w:rFonts w:ascii="Arial" w:eastAsia="Times New Roman" w:hAnsi="Arial" w:cs="Arial"/>
          <w:sz w:val="26"/>
          <w:szCs w:val="26"/>
        </w:rPr>
        <w:t>înfiintarea</w:t>
      </w:r>
      <w:r w:rsidRPr="007F4443">
        <w:rPr>
          <w:rFonts w:ascii="Arial" w:eastAsia="Times New Roman" w:hAnsi="Arial" w:cs="Arial"/>
          <w:sz w:val="26"/>
          <w:szCs w:val="26"/>
        </w:rPr>
        <w:t xml:space="preserve"> a 20 insule ecologice digitalizate tip 3 și 80 insule ecologice digitalizate tip 2.</w:t>
      </w:r>
    </w:p>
    <w:p w14:paraId="785A3E7A" w14:textId="4C81FC2F" w:rsidR="007F4443" w:rsidRDefault="007F4443" w:rsidP="007F4443">
      <w:pPr>
        <w:spacing w:after="0" w:line="240" w:lineRule="auto"/>
        <w:ind w:firstLine="720"/>
        <w:jc w:val="both"/>
        <w:rPr>
          <w:rFonts w:ascii="Arial" w:eastAsia="Times New Roman" w:hAnsi="Arial" w:cs="Arial"/>
          <w:sz w:val="26"/>
          <w:szCs w:val="26"/>
        </w:rPr>
      </w:pPr>
      <w:r w:rsidRPr="007F4443">
        <w:rPr>
          <w:rFonts w:ascii="Arial" w:eastAsia="Times New Roman" w:hAnsi="Arial" w:cs="Arial"/>
          <w:sz w:val="26"/>
          <w:szCs w:val="26"/>
        </w:rPr>
        <w:t xml:space="preserve">Valoarea maximă eligibilă a proiectului din etapa 2, pentru tipul 3 de insulă, corespunde unui cost unitar de cel mult 50 000 euro /eco-insulă, fără TVA, echivalent a 245.975 lei, fără TVA și tipul 2 de insulă cu un cost unitar de 19.000 euro/ insulă, fără TVA, echivalent a 93.471 lei, fără TVA. Ca urmare, pentru amenajarea a 10 de insule ecologice digitalizate tip 3 și a 25 insule tip 2, valoarea eligibilă a proiectului este în cuantum de 4.796.525 lei fără TVA.  </w:t>
      </w:r>
    </w:p>
    <w:p w14:paraId="0BDD5892" w14:textId="4B6660F7" w:rsidR="00F83C00" w:rsidRPr="008C19D6" w:rsidRDefault="002122D5" w:rsidP="002122D5">
      <w:pPr>
        <w:spacing w:after="0" w:line="240" w:lineRule="auto"/>
        <w:ind w:firstLine="720"/>
        <w:jc w:val="both"/>
        <w:rPr>
          <w:rFonts w:ascii="Arial" w:eastAsia="Times New Roman" w:hAnsi="Arial" w:cs="Arial"/>
          <w:sz w:val="26"/>
          <w:szCs w:val="26"/>
        </w:rPr>
      </w:pPr>
      <w:r>
        <w:rPr>
          <w:rFonts w:ascii="Arial" w:eastAsia="Times New Roman" w:hAnsi="Arial" w:cs="Arial"/>
          <w:sz w:val="26"/>
          <w:szCs w:val="26"/>
        </w:rPr>
        <w:lastRenderedPageBreak/>
        <w:t>At</w:t>
      </w:r>
      <w:r w:rsidR="008A2D38">
        <w:rPr>
          <w:rFonts w:ascii="Arial" w:eastAsia="Times New Roman" w:hAnsi="Arial" w:cs="Arial"/>
          <w:sz w:val="26"/>
          <w:szCs w:val="26"/>
        </w:rPr>
        <w:t>â</w:t>
      </w:r>
      <w:r>
        <w:rPr>
          <w:rFonts w:ascii="Arial" w:eastAsia="Times New Roman" w:hAnsi="Arial" w:cs="Arial"/>
          <w:sz w:val="26"/>
          <w:szCs w:val="26"/>
        </w:rPr>
        <w:t xml:space="preserve">t în prima rundă cât și </w:t>
      </w:r>
      <w:r w:rsidR="00C738E9">
        <w:rPr>
          <w:rFonts w:ascii="Arial" w:eastAsia="Times New Roman" w:hAnsi="Arial" w:cs="Arial"/>
          <w:sz w:val="26"/>
          <w:szCs w:val="26"/>
        </w:rPr>
        <w:t>î</w:t>
      </w:r>
      <w:r>
        <w:rPr>
          <w:rFonts w:ascii="Arial" w:eastAsia="Times New Roman" w:hAnsi="Arial" w:cs="Arial"/>
          <w:sz w:val="26"/>
          <w:szCs w:val="26"/>
        </w:rPr>
        <w:t>n runda a doua a apelurilor de proiecte, s</w:t>
      </w:r>
      <w:r w:rsidR="00F83C00" w:rsidRPr="008C19D6">
        <w:rPr>
          <w:rFonts w:ascii="Arial" w:eastAsia="Times New Roman" w:hAnsi="Arial" w:cs="Arial"/>
          <w:sz w:val="26"/>
          <w:szCs w:val="26"/>
        </w:rPr>
        <w:t>olicitantul poate să aleagă doar dintre următoarele tipuri de insule ecologice digitalizate:</w:t>
      </w:r>
    </w:p>
    <w:p w14:paraId="459BA17F" w14:textId="13F3DEEA" w:rsidR="00F83C00" w:rsidRPr="008C19D6" w:rsidRDefault="00F83C00" w:rsidP="00465545">
      <w:pPr>
        <w:spacing w:after="0" w:line="240" w:lineRule="auto"/>
        <w:ind w:firstLine="720"/>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Insula Tip 1. Insulă supraterană încasetată cu 5 containere de câte 1.1 metri cubi (mc) pentru toate cele 5 fracții: biodegradabil, rezidual, sticlă, plastic și metal, hârtie și carton.  </w:t>
      </w:r>
    </w:p>
    <w:p w14:paraId="5B3325E6" w14:textId="77777777" w:rsidR="00F83C00" w:rsidRPr="008C19D6" w:rsidRDefault="00F83C00" w:rsidP="00465545">
      <w:pPr>
        <w:spacing w:after="0" w:line="240" w:lineRule="auto"/>
        <w:ind w:firstLine="720"/>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Insula Tip 2. Insulă supraterană compusa din 5 containere individuale cu golire în partea inferioară, cu următoarele capacități pentru cele 5 fracții: </w:t>
      </w:r>
    </w:p>
    <w:p w14:paraId="5441D307"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Biodegradabil : între 2 mc și 3 mc; </w:t>
      </w:r>
    </w:p>
    <w:p w14:paraId="7C4991A6"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Rezidual : între 2 mc și 3 mc;</w:t>
      </w:r>
    </w:p>
    <w:p w14:paraId="2D6592E7"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Sticlă : între 2 mc și 3 mc</w:t>
      </w:r>
    </w:p>
    <w:p w14:paraId="2CC17CAA"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Plastic și metal: între 3 mc și 5 mc </w:t>
      </w:r>
    </w:p>
    <w:p w14:paraId="15D849F2"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Hârtie și carton: între 3 mc și 5 mc</w:t>
      </w:r>
    </w:p>
    <w:p w14:paraId="0DF5069B" w14:textId="77777777" w:rsidR="00F83C00" w:rsidRPr="008C19D6" w:rsidRDefault="00F83C00" w:rsidP="00465545">
      <w:pPr>
        <w:spacing w:after="0" w:line="240" w:lineRule="auto"/>
        <w:ind w:firstLine="720"/>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Insula Tip 3. Insulă subterană cu containere individuale, compusă din 5 containeri cu următoarele capacități pentru cele 5 fracții:</w:t>
      </w:r>
    </w:p>
    <w:p w14:paraId="0C0B16FE"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Biodegradabil : între 2 mc și 3 mc; </w:t>
      </w:r>
    </w:p>
    <w:p w14:paraId="207DC7F8"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Rezidual : între 2 mc și 3 mc;</w:t>
      </w:r>
    </w:p>
    <w:p w14:paraId="146D49B1"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Sticlă : între 2 mc și 3 mc</w:t>
      </w:r>
    </w:p>
    <w:p w14:paraId="3FB0C18D"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 xml:space="preserve">Plastic și metal: între 4 mc și 5 mc </w:t>
      </w:r>
    </w:p>
    <w:p w14:paraId="7AFE052D" w14:textId="77777777" w:rsidR="00F83C00" w:rsidRPr="008C19D6" w:rsidRDefault="00F83C00" w:rsidP="00465545">
      <w:pPr>
        <w:numPr>
          <w:ilvl w:val="1"/>
          <w:numId w:val="17"/>
        </w:numPr>
        <w:spacing w:after="0" w:line="240" w:lineRule="auto"/>
        <w:jc w:val="both"/>
        <w:rPr>
          <w:rFonts w:ascii="Arial" w:eastAsia="Times New Roman" w:hAnsi="Arial" w:cs="Arial"/>
          <w:sz w:val="26"/>
          <w:szCs w:val="26"/>
          <w:lang w:eastAsia="ro-RO"/>
        </w:rPr>
      </w:pPr>
      <w:r w:rsidRPr="008C19D6">
        <w:rPr>
          <w:rFonts w:ascii="Arial" w:eastAsia="Times New Roman" w:hAnsi="Arial" w:cs="Arial"/>
          <w:sz w:val="26"/>
          <w:szCs w:val="26"/>
          <w:lang w:eastAsia="ro-RO"/>
        </w:rPr>
        <w:t>Hârtie și carton: între 4 mc și 5 mc</w:t>
      </w:r>
    </w:p>
    <w:p w14:paraId="7E199012" w14:textId="77777777" w:rsidR="00F83C00" w:rsidRPr="008C19D6" w:rsidRDefault="00F83C00" w:rsidP="00465545">
      <w:pPr>
        <w:spacing w:after="0" w:line="240" w:lineRule="auto"/>
        <w:ind w:firstLine="720"/>
        <w:rPr>
          <w:rFonts w:ascii="Arial" w:eastAsia="Times New Roman" w:hAnsi="Arial" w:cs="Arial"/>
          <w:sz w:val="26"/>
          <w:szCs w:val="26"/>
        </w:rPr>
      </w:pPr>
      <w:r w:rsidRPr="008C19D6">
        <w:rPr>
          <w:rFonts w:ascii="Arial" w:eastAsia="Times New Roman" w:hAnsi="Arial" w:cs="Arial"/>
          <w:sz w:val="26"/>
          <w:szCs w:val="26"/>
        </w:rPr>
        <w:t>Structurile tipurilor de insule prezentate mai sus nu pot fi modificate.</w:t>
      </w:r>
    </w:p>
    <w:p w14:paraId="3A6EAD24" w14:textId="77777777" w:rsidR="008C19D6" w:rsidRDefault="00F83C00" w:rsidP="00465545">
      <w:pPr>
        <w:spacing w:after="0" w:line="240" w:lineRule="auto"/>
        <w:ind w:firstLine="720"/>
        <w:jc w:val="both"/>
        <w:rPr>
          <w:rFonts w:ascii="Arial" w:eastAsia="Times New Roman" w:hAnsi="Arial" w:cs="Arial"/>
          <w:sz w:val="26"/>
          <w:szCs w:val="26"/>
        </w:rPr>
      </w:pPr>
      <w:r w:rsidRPr="008C19D6">
        <w:rPr>
          <w:rFonts w:ascii="Arial" w:eastAsia="Times New Roman" w:hAnsi="Arial" w:cs="Arial"/>
          <w:sz w:val="26"/>
          <w:szCs w:val="26"/>
        </w:rPr>
        <w:t xml:space="preserve">Pentru fiecare insulă ecologică digitalizată va fi asigurat un număr de 200 de cartele de acces. Achiziționarea de cartele suplimentare cade în sarcina beneficiarului. </w:t>
      </w:r>
    </w:p>
    <w:p w14:paraId="7631C438" w14:textId="2513C1F4" w:rsidR="002122D5" w:rsidRPr="002122D5" w:rsidRDefault="00D445C8" w:rsidP="002122D5">
      <w:pPr>
        <w:spacing w:after="0" w:line="240" w:lineRule="auto"/>
        <w:ind w:firstLine="720"/>
        <w:jc w:val="both"/>
        <w:rPr>
          <w:rFonts w:ascii="Arial" w:hAnsi="Arial" w:cs="Arial"/>
          <w:sz w:val="26"/>
          <w:szCs w:val="26"/>
        </w:rPr>
      </w:pPr>
      <w:r w:rsidRPr="008C19D6">
        <w:rPr>
          <w:rFonts w:ascii="Arial" w:hAnsi="Arial" w:cs="Arial"/>
          <w:sz w:val="26"/>
          <w:szCs w:val="26"/>
        </w:rPr>
        <w:t xml:space="preserve">Pentru municipiul Bistrița s-a optat </w:t>
      </w:r>
      <w:r w:rsidR="002122D5">
        <w:rPr>
          <w:rFonts w:ascii="Arial" w:hAnsi="Arial" w:cs="Arial"/>
          <w:sz w:val="26"/>
          <w:szCs w:val="26"/>
        </w:rPr>
        <w:t xml:space="preserve">în prima rundă, </w:t>
      </w:r>
      <w:r w:rsidRPr="008C19D6">
        <w:rPr>
          <w:rFonts w:ascii="Arial" w:hAnsi="Arial" w:cs="Arial"/>
          <w:sz w:val="26"/>
          <w:szCs w:val="26"/>
        </w:rPr>
        <w:t xml:space="preserve">pentru </w:t>
      </w:r>
      <w:r w:rsidR="002122D5">
        <w:rPr>
          <w:rFonts w:ascii="Arial" w:hAnsi="Arial" w:cs="Arial"/>
          <w:sz w:val="26"/>
          <w:szCs w:val="26"/>
        </w:rPr>
        <w:t xml:space="preserve">toate cele 3 tipuri </w:t>
      </w:r>
      <w:r w:rsidR="00666F5B">
        <w:rPr>
          <w:rFonts w:ascii="Arial" w:hAnsi="Arial" w:cs="Arial"/>
          <w:sz w:val="26"/>
          <w:szCs w:val="26"/>
        </w:rPr>
        <w:t xml:space="preserve">de insule </w:t>
      </w:r>
      <w:r w:rsidR="002122D5">
        <w:rPr>
          <w:rFonts w:ascii="Arial" w:hAnsi="Arial" w:cs="Arial"/>
          <w:sz w:val="26"/>
          <w:szCs w:val="26"/>
        </w:rPr>
        <w:t>ecologice digitalizate, conform</w:t>
      </w:r>
      <w:r w:rsidR="00121E4F" w:rsidRPr="008C19D6">
        <w:rPr>
          <w:rFonts w:ascii="Arial" w:hAnsi="Arial" w:cs="Arial"/>
          <w:sz w:val="26"/>
          <w:szCs w:val="26"/>
        </w:rPr>
        <w:t xml:space="preserve"> specific</w:t>
      </w:r>
      <w:r w:rsidR="002122D5">
        <w:rPr>
          <w:rFonts w:ascii="Arial" w:hAnsi="Arial" w:cs="Arial"/>
          <w:sz w:val="26"/>
          <w:szCs w:val="26"/>
        </w:rPr>
        <w:t>aț</w:t>
      </w:r>
      <w:r w:rsidR="00121E4F" w:rsidRPr="008C19D6">
        <w:rPr>
          <w:rFonts w:ascii="Arial" w:hAnsi="Arial" w:cs="Arial"/>
          <w:sz w:val="26"/>
          <w:szCs w:val="26"/>
        </w:rPr>
        <w:t>iilor prev</w:t>
      </w:r>
      <w:r w:rsidR="002122D5">
        <w:rPr>
          <w:rFonts w:ascii="Arial" w:hAnsi="Arial" w:cs="Arial"/>
          <w:sz w:val="26"/>
          <w:szCs w:val="26"/>
        </w:rPr>
        <w:t>ă</w:t>
      </w:r>
      <w:r w:rsidR="00121E4F" w:rsidRPr="008C19D6">
        <w:rPr>
          <w:rFonts w:ascii="Arial" w:hAnsi="Arial" w:cs="Arial"/>
          <w:sz w:val="26"/>
          <w:szCs w:val="26"/>
        </w:rPr>
        <w:t xml:space="preserve">zute </w:t>
      </w:r>
      <w:r w:rsidR="002122D5">
        <w:rPr>
          <w:rFonts w:ascii="Arial" w:hAnsi="Arial" w:cs="Arial"/>
          <w:sz w:val="26"/>
          <w:szCs w:val="26"/>
        </w:rPr>
        <w:t>î</w:t>
      </w:r>
      <w:r w:rsidR="00121E4F" w:rsidRPr="008C19D6">
        <w:rPr>
          <w:rFonts w:ascii="Arial" w:hAnsi="Arial" w:cs="Arial"/>
          <w:sz w:val="26"/>
          <w:szCs w:val="26"/>
        </w:rPr>
        <w:t xml:space="preserve">n </w:t>
      </w:r>
      <w:r w:rsidR="002122D5" w:rsidRPr="002122D5">
        <w:rPr>
          <w:rFonts w:ascii="Arial" w:hAnsi="Arial" w:cs="Arial"/>
          <w:sz w:val="26"/>
          <w:szCs w:val="26"/>
        </w:rPr>
        <w:t>Ghidului specific privind regulile și condițiile aplicabile finanțării din fondurile europene aferente Planului național de redresare și reziliență în cadrul apelului de proiecte PNRR/2022/C3/S/I.1.B, pentru subinvestiția I1.B. „Construirea de insule ecologice digitalizate”, investiția I1. „Dezvoltarea, modernizarea și completarea sistemelor de management integrat al deșeurilor municipale la nivel de județ sau la nivel de orașe/comune”, componenta 3.</w:t>
      </w:r>
      <w:r w:rsidR="002122D5">
        <w:rPr>
          <w:rFonts w:ascii="Arial" w:hAnsi="Arial" w:cs="Arial"/>
          <w:sz w:val="26"/>
          <w:szCs w:val="26"/>
        </w:rPr>
        <w:t xml:space="preserve"> </w:t>
      </w:r>
      <w:r w:rsidR="002122D5" w:rsidRPr="002122D5">
        <w:rPr>
          <w:rFonts w:ascii="Arial" w:hAnsi="Arial" w:cs="Arial"/>
          <w:sz w:val="26"/>
          <w:szCs w:val="26"/>
        </w:rPr>
        <w:t>Managementul deșeurilor</w:t>
      </w:r>
      <w:r w:rsidR="002122D5">
        <w:rPr>
          <w:rFonts w:ascii="Arial" w:hAnsi="Arial" w:cs="Arial"/>
          <w:sz w:val="26"/>
          <w:szCs w:val="26"/>
        </w:rPr>
        <w:t>, și anume:</w:t>
      </w:r>
      <w:r w:rsidR="002122D5" w:rsidRPr="002122D5">
        <w:rPr>
          <w:rFonts w:ascii="Arial" w:hAnsi="Arial" w:cs="Arial"/>
          <w:sz w:val="26"/>
          <w:szCs w:val="26"/>
        </w:rPr>
        <w:t xml:space="preserve"> 10 insule tip 3, 55 insule tip 2 și 35 insule tip 1. Cererea a fost evaluată și ne aflăm la momentrul  semnării contractului de finanțare.</w:t>
      </w:r>
    </w:p>
    <w:p w14:paraId="6E41A056" w14:textId="77777777" w:rsidR="002122D5" w:rsidRPr="002122D5" w:rsidRDefault="002122D5" w:rsidP="002122D5">
      <w:pPr>
        <w:spacing w:after="0" w:line="240" w:lineRule="auto"/>
        <w:ind w:firstLine="720"/>
        <w:jc w:val="both"/>
        <w:rPr>
          <w:rFonts w:ascii="Arial" w:hAnsi="Arial" w:cs="Arial"/>
          <w:sz w:val="26"/>
          <w:szCs w:val="26"/>
        </w:rPr>
      </w:pPr>
      <w:r w:rsidRPr="002122D5">
        <w:rPr>
          <w:rFonts w:ascii="Arial" w:hAnsi="Arial" w:cs="Arial"/>
          <w:sz w:val="26"/>
          <w:szCs w:val="26"/>
        </w:rPr>
        <w:t>Având în vedere faptul că în municipiul Bistrița se dorește implementarea unui sistem uniform pentru colectarea selectivă a deșeurilor și sunt agreate tipul 3 respectiv tipul 2 de insule ecologice digitalizate, în runda a doua a apelului de proiecte dorim să depunem cerere de finantare prin care să solicităm încă 10 insule tip 3 și 25 insule tip 2, astfel ca in final să realizăm colectarea selectivă a deșeurilor prin înființarea a 20 insule ecologice digitalizate tip 3 și 80 insule ecologice digitalizate tip 2.</w:t>
      </w:r>
    </w:p>
    <w:p w14:paraId="135992F8" w14:textId="77777777" w:rsidR="002122D5" w:rsidRPr="002122D5" w:rsidRDefault="002122D5" w:rsidP="002122D5">
      <w:pPr>
        <w:spacing w:after="0" w:line="240" w:lineRule="auto"/>
        <w:ind w:firstLine="720"/>
        <w:jc w:val="both"/>
        <w:rPr>
          <w:rFonts w:ascii="Arial" w:hAnsi="Arial" w:cs="Arial"/>
          <w:sz w:val="26"/>
          <w:szCs w:val="26"/>
        </w:rPr>
      </w:pPr>
      <w:r w:rsidRPr="002122D5">
        <w:rPr>
          <w:rFonts w:ascii="Arial" w:hAnsi="Arial" w:cs="Arial"/>
          <w:sz w:val="26"/>
          <w:szCs w:val="26"/>
        </w:rPr>
        <w:t>În cazul insulelor ecologice subterane, pentru desfășurarea lucrărilor de construcții-montaj, solicitantul demonstrează drepturile asupra imobilului, obiect al proiectului, respectiv dreptul de proprietate publică sau dreptul de administrare a imobilului aflat în proprietate publică, conform legislației în vigoare, după caz, pe o perioadă de cinci ani de la data previzionată pentru efectuarea plății finale în cadrul proiectului.</w:t>
      </w:r>
    </w:p>
    <w:p w14:paraId="6E67E95E" w14:textId="5B40BA2C" w:rsidR="002122D5" w:rsidRPr="002122D5" w:rsidRDefault="002122D5" w:rsidP="002122D5">
      <w:pPr>
        <w:spacing w:after="0" w:line="240" w:lineRule="auto"/>
        <w:ind w:firstLine="720"/>
        <w:jc w:val="both"/>
        <w:rPr>
          <w:rFonts w:ascii="Arial" w:hAnsi="Arial" w:cs="Arial"/>
          <w:sz w:val="26"/>
          <w:szCs w:val="26"/>
        </w:rPr>
      </w:pPr>
      <w:r w:rsidRPr="002122D5">
        <w:rPr>
          <w:rFonts w:ascii="Arial" w:hAnsi="Arial" w:cs="Arial"/>
          <w:sz w:val="26"/>
          <w:szCs w:val="26"/>
        </w:rPr>
        <w:t>Terenul necesar realizării investiției corespunde actualelor amplasamente ale celor 35 platforme de colectare care sunt propuse pentru modernizare</w:t>
      </w:r>
      <w:r>
        <w:rPr>
          <w:rFonts w:ascii="Arial" w:hAnsi="Arial" w:cs="Arial"/>
          <w:sz w:val="26"/>
          <w:szCs w:val="26"/>
        </w:rPr>
        <w:t xml:space="preserve"> în etapa a doua</w:t>
      </w:r>
      <w:r w:rsidRPr="002122D5">
        <w:rPr>
          <w:rFonts w:ascii="Arial" w:hAnsi="Arial" w:cs="Arial"/>
          <w:sz w:val="26"/>
          <w:szCs w:val="26"/>
        </w:rPr>
        <w:t xml:space="preserve">, din totalul existent, aparține domeniului public al municipiului Bistrița, situat în intravilan. </w:t>
      </w:r>
      <w:r w:rsidRPr="002122D5">
        <w:rPr>
          <w:rFonts w:ascii="Arial" w:hAnsi="Arial" w:cs="Arial"/>
          <w:sz w:val="26"/>
          <w:szCs w:val="26"/>
        </w:rPr>
        <w:lastRenderedPageBreak/>
        <w:t xml:space="preserve">Sunt zone adiacente căilor de comunicații și puncte de colectare a deșeurilor, existente în anexa HGR nr. 527/2010, cap. 2, sectiunea I, pct.1-131/1.5.9, căi de comunicații cu codul de clasificare1.3.7.2-1.3.7.4. Pentru </w:t>
      </w:r>
      <w:r>
        <w:rPr>
          <w:rFonts w:ascii="Arial" w:hAnsi="Arial" w:cs="Arial"/>
          <w:sz w:val="26"/>
          <w:szCs w:val="26"/>
        </w:rPr>
        <w:t>locația</w:t>
      </w:r>
      <w:r w:rsidRPr="002122D5">
        <w:rPr>
          <w:rFonts w:ascii="Arial" w:hAnsi="Arial" w:cs="Arial"/>
          <w:sz w:val="26"/>
          <w:szCs w:val="26"/>
        </w:rPr>
        <w:t xml:space="preserve"> celor 10 insule subterane tip 3</w:t>
      </w:r>
      <w:r>
        <w:rPr>
          <w:rFonts w:ascii="Arial" w:hAnsi="Arial" w:cs="Arial"/>
          <w:sz w:val="26"/>
          <w:szCs w:val="26"/>
        </w:rPr>
        <w:t xml:space="preserve"> s-a solicitat Direcției Servicii Publice, propuneri de amplasamente pentru care există</w:t>
      </w:r>
      <w:r w:rsidRPr="002122D5">
        <w:rPr>
          <w:rFonts w:ascii="Arial" w:hAnsi="Arial" w:cs="Arial"/>
          <w:sz w:val="26"/>
          <w:szCs w:val="26"/>
        </w:rPr>
        <w:t xml:space="preserve"> extras de carte funciară și Certificat de Urbanism.</w:t>
      </w:r>
    </w:p>
    <w:p w14:paraId="44E07063" w14:textId="308BE5F0" w:rsidR="00551483" w:rsidRPr="00551483" w:rsidRDefault="00DA760D" w:rsidP="00465545">
      <w:pPr>
        <w:spacing w:after="0" w:line="240" w:lineRule="auto"/>
        <w:ind w:firstLine="720"/>
        <w:contextualSpacing/>
        <w:jc w:val="both"/>
        <w:rPr>
          <w:rFonts w:ascii="Arial" w:hAnsi="Arial" w:cs="Arial"/>
          <w:sz w:val="26"/>
          <w:szCs w:val="26"/>
        </w:rPr>
      </w:pPr>
      <w:r w:rsidRPr="00F859B6">
        <w:rPr>
          <w:rFonts w:ascii="Arial" w:hAnsi="Arial" w:cs="Arial"/>
          <w:sz w:val="26"/>
          <w:szCs w:val="26"/>
        </w:rPr>
        <w:t>P</w:t>
      </w:r>
      <w:r w:rsidR="00551483" w:rsidRPr="00551483">
        <w:rPr>
          <w:rFonts w:ascii="Arial" w:hAnsi="Arial" w:cs="Arial"/>
          <w:sz w:val="26"/>
          <w:szCs w:val="26"/>
        </w:rPr>
        <w:t>unerea in funcțiune a insulelor ecologice</w:t>
      </w:r>
      <w:r w:rsidRPr="00F859B6">
        <w:rPr>
          <w:rFonts w:ascii="Arial" w:hAnsi="Arial" w:cs="Arial"/>
          <w:sz w:val="26"/>
          <w:szCs w:val="26"/>
        </w:rPr>
        <w:t xml:space="preserve"> este foarte importantă pe</w:t>
      </w:r>
      <w:r w:rsidR="00CA25DB">
        <w:rPr>
          <w:rFonts w:ascii="Arial" w:hAnsi="Arial" w:cs="Arial"/>
          <w:sz w:val="26"/>
          <w:szCs w:val="26"/>
        </w:rPr>
        <w:t>ntru s</w:t>
      </w:r>
      <w:r w:rsidRPr="00F859B6">
        <w:rPr>
          <w:rFonts w:ascii="Arial" w:hAnsi="Arial" w:cs="Arial"/>
          <w:sz w:val="26"/>
          <w:szCs w:val="26"/>
        </w:rPr>
        <w:t xml:space="preserve">uccesul proiectului </w:t>
      </w:r>
      <w:r w:rsidR="00500A13">
        <w:rPr>
          <w:rFonts w:ascii="Arial" w:hAnsi="Arial" w:cs="Arial"/>
          <w:sz w:val="26"/>
          <w:szCs w:val="26"/>
        </w:rPr>
        <w:t xml:space="preserve">și </w:t>
      </w:r>
      <w:r w:rsidRPr="00F859B6">
        <w:rPr>
          <w:rFonts w:ascii="Arial" w:hAnsi="Arial" w:cs="Arial"/>
          <w:sz w:val="26"/>
          <w:szCs w:val="26"/>
        </w:rPr>
        <w:t>se</w:t>
      </w:r>
      <w:r w:rsidR="00CA25DB">
        <w:rPr>
          <w:rFonts w:ascii="Arial" w:hAnsi="Arial" w:cs="Arial"/>
          <w:sz w:val="26"/>
          <w:szCs w:val="26"/>
        </w:rPr>
        <w:t xml:space="preserve"> va</w:t>
      </w:r>
      <w:r w:rsidRPr="00F859B6">
        <w:rPr>
          <w:rFonts w:ascii="Arial" w:hAnsi="Arial" w:cs="Arial"/>
          <w:sz w:val="26"/>
          <w:szCs w:val="26"/>
        </w:rPr>
        <w:t xml:space="preserve"> realizează prin s</w:t>
      </w:r>
      <w:r w:rsidRPr="00551483">
        <w:rPr>
          <w:rFonts w:ascii="Arial" w:hAnsi="Arial" w:cs="Arial"/>
          <w:sz w:val="26"/>
          <w:szCs w:val="26"/>
        </w:rPr>
        <w:t>ervicii pregătitoare</w:t>
      </w:r>
      <w:r w:rsidRPr="00F859B6">
        <w:rPr>
          <w:rFonts w:ascii="Arial" w:hAnsi="Arial" w:cs="Arial"/>
          <w:sz w:val="26"/>
          <w:szCs w:val="26"/>
        </w:rPr>
        <w:t>:</w:t>
      </w:r>
    </w:p>
    <w:p w14:paraId="253F9D85" w14:textId="3E9D84A2" w:rsidR="00DA760D" w:rsidRPr="00DA760D" w:rsidRDefault="00551483" w:rsidP="00465545">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Punerea in funcțiune a sistemelor hardware montate pe containere livrate</w:t>
      </w:r>
      <w:r w:rsidR="00465545">
        <w:rPr>
          <w:rFonts w:ascii="Arial" w:hAnsi="Arial" w:cs="Arial"/>
          <w:sz w:val="26"/>
          <w:szCs w:val="26"/>
        </w:rPr>
        <w:t>;</w:t>
      </w:r>
    </w:p>
    <w:p w14:paraId="64E30D1D" w14:textId="5B0974F3" w:rsidR="00551483" w:rsidRPr="00DA760D" w:rsidRDefault="00DA760D" w:rsidP="00465545">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R</w:t>
      </w:r>
      <w:r w:rsidR="00551483" w:rsidRPr="00DA760D">
        <w:rPr>
          <w:rFonts w:ascii="Arial" w:hAnsi="Arial" w:cs="Arial"/>
          <w:sz w:val="26"/>
          <w:szCs w:val="26"/>
        </w:rPr>
        <w:t>ealizarea testelor specifice de funcționare;</w:t>
      </w:r>
    </w:p>
    <w:p w14:paraId="6B4F7A7B" w14:textId="30CD2378" w:rsidR="00DA760D" w:rsidRPr="00DA760D" w:rsidRDefault="00551483" w:rsidP="00465545">
      <w:pPr>
        <w:pStyle w:val="ListParagraph"/>
        <w:numPr>
          <w:ilvl w:val="0"/>
          <w:numId w:val="6"/>
        </w:numPr>
        <w:spacing w:after="0" w:line="240" w:lineRule="auto"/>
        <w:jc w:val="both"/>
        <w:rPr>
          <w:rFonts w:ascii="Arial" w:hAnsi="Arial" w:cs="Arial"/>
          <w:sz w:val="26"/>
          <w:szCs w:val="26"/>
        </w:rPr>
      </w:pPr>
      <w:r w:rsidRPr="00465545">
        <w:rPr>
          <w:rFonts w:ascii="Arial" w:hAnsi="Arial" w:cs="Arial"/>
          <w:sz w:val="26"/>
          <w:szCs w:val="26"/>
        </w:rPr>
        <w:t>Operaționalizarea Interf</w:t>
      </w:r>
      <w:r w:rsidR="00465545" w:rsidRPr="00465545">
        <w:rPr>
          <w:rFonts w:ascii="Arial" w:hAnsi="Arial" w:cs="Arial"/>
          <w:sz w:val="26"/>
          <w:szCs w:val="26"/>
        </w:rPr>
        <w:t>e</w:t>
      </w:r>
      <w:r w:rsidRPr="00465545">
        <w:rPr>
          <w:rFonts w:ascii="Arial" w:hAnsi="Arial" w:cs="Arial"/>
          <w:sz w:val="26"/>
          <w:szCs w:val="26"/>
        </w:rPr>
        <w:t xml:space="preserve">ței software </w:t>
      </w:r>
      <w:proofErr w:type="spellStart"/>
      <w:r w:rsidRPr="00DA760D">
        <w:rPr>
          <w:rFonts w:ascii="Arial" w:hAnsi="Arial" w:cs="Arial"/>
          <w:sz w:val="26"/>
          <w:szCs w:val="26"/>
          <w:lang w:val="en-GB"/>
        </w:rPr>
        <w:t>pentru</w:t>
      </w:r>
      <w:proofErr w:type="spellEnd"/>
      <w:r w:rsidRPr="00DA760D">
        <w:rPr>
          <w:rFonts w:ascii="Arial" w:hAnsi="Arial" w:cs="Arial"/>
          <w:sz w:val="26"/>
          <w:szCs w:val="26"/>
          <w:lang w:val="en-GB"/>
        </w:rPr>
        <w:t xml:space="preserve"> </w:t>
      </w:r>
      <w:proofErr w:type="spellStart"/>
      <w:r w:rsidRPr="00DA760D">
        <w:rPr>
          <w:rFonts w:ascii="Arial" w:hAnsi="Arial" w:cs="Arial"/>
          <w:sz w:val="26"/>
          <w:szCs w:val="26"/>
          <w:lang w:val="en-GB"/>
        </w:rPr>
        <w:t>înrolarea</w:t>
      </w:r>
      <w:proofErr w:type="spellEnd"/>
      <w:r w:rsidRPr="00DA760D">
        <w:rPr>
          <w:rFonts w:ascii="Arial" w:hAnsi="Arial" w:cs="Arial"/>
          <w:sz w:val="26"/>
          <w:szCs w:val="26"/>
          <w:lang w:val="en-GB"/>
        </w:rPr>
        <w:t xml:space="preserve"> </w:t>
      </w:r>
      <w:proofErr w:type="spellStart"/>
      <w:r w:rsidRPr="00DA760D">
        <w:rPr>
          <w:rFonts w:ascii="Arial" w:hAnsi="Arial" w:cs="Arial"/>
          <w:sz w:val="26"/>
          <w:szCs w:val="26"/>
          <w:lang w:val="en-GB"/>
        </w:rPr>
        <w:t>utilizatorilor</w:t>
      </w:r>
      <w:proofErr w:type="spellEnd"/>
      <w:r w:rsidRPr="00DA760D">
        <w:rPr>
          <w:rFonts w:ascii="Arial" w:hAnsi="Arial" w:cs="Arial"/>
          <w:sz w:val="26"/>
          <w:szCs w:val="26"/>
        </w:rPr>
        <w:t xml:space="preserve"> (carduri, telefoane) </w:t>
      </w:r>
      <w:r w:rsidRPr="00DA760D">
        <w:rPr>
          <w:rFonts w:ascii="Arial" w:hAnsi="Arial" w:cs="Arial"/>
          <w:sz w:val="26"/>
          <w:szCs w:val="26"/>
          <w:lang w:val="en-GB"/>
        </w:rPr>
        <w:t xml:space="preserve"> de la </w:t>
      </w:r>
      <w:proofErr w:type="spellStart"/>
      <w:r w:rsidRPr="00DA760D">
        <w:rPr>
          <w:rFonts w:ascii="Arial" w:hAnsi="Arial" w:cs="Arial"/>
          <w:sz w:val="26"/>
          <w:szCs w:val="26"/>
          <w:lang w:val="en-GB"/>
        </w:rPr>
        <w:t>scările</w:t>
      </w:r>
      <w:proofErr w:type="spellEnd"/>
      <w:r w:rsidRPr="00DA760D">
        <w:rPr>
          <w:rFonts w:ascii="Arial" w:hAnsi="Arial" w:cs="Arial"/>
          <w:sz w:val="26"/>
          <w:szCs w:val="26"/>
          <w:lang w:val="en-GB"/>
        </w:rPr>
        <w:t xml:space="preserve"> din </w:t>
      </w:r>
      <w:proofErr w:type="spellStart"/>
      <w:r w:rsidRPr="00DA760D">
        <w:rPr>
          <w:rFonts w:ascii="Arial" w:hAnsi="Arial" w:cs="Arial"/>
          <w:sz w:val="26"/>
          <w:szCs w:val="26"/>
          <w:lang w:val="en-GB"/>
        </w:rPr>
        <w:t>blocurile</w:t>
      </w:r>
      <w:proofErr w:type="spellEnd"/>
      <w:r w:rsidRPr="00DA760D">
        <w:rPr>
          <w:rFonts w:ascii="Arial" w:hAnsi="Arial" w:cs="Arial"/>
          <w:sz w:val="26"/>
          <w:szCs w:val="26"/>
          <w:lang w:val="en-GB"/>
        </w:rPr>
        <w:t xml:space="preserve"> </w:t>
      </w:r>
      <w:proofErr w:type="spellStart"/>
      <w:r w:rsidRPr="00DA760D">
        <w:rPr>
          <w:rFonts w:ascii="Arial" w:hAnsi="Arial" w:cs="Arial"/>
          <w:sz w:val="26"/>
          <w:szCs w:val="26"/>
          <w:lang w:val="en-GB"/>
        </w:rPr>
        <w:t>arondate</w:t>
      </w:r>
      <w:proofErr w:type="spellEnd"/>
      <w:r w:rsidRPr="00DA760D">
        <w:rPr>
          <w:rFonts w:ascii="Arial" w:hAnsi="Arial" w:cs="Arial"/>
          <w:sz w:val="26"/>
          <w:szCs w:val="26"/>
        </w:rPr>
        <w:t>;</w:t>
      </w:r>
    </w:p>
    <w:p w14:paraId="747B4E68" w14:textId="77777777" w:rsidR="00DA760D" w:rsidRPr="00DA760D" w:rsidRDefault="00551483" w:rsidP="00465545">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Instruirea personalului Autorității contractante cu privire la funcționarea insulelor si a soft-ului;</w:t>
      </w:r>
    </w:p>
    <w:p w14:paraId="13683597" w14:textId="77777777" w:rsidR="00DA760D" w:rsidRPr="00DA760D" w:rsidRDefault="00551483" w:rsidP="00465545">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 xml:space="preserve">Managementul tranziției de la vechea platformă la noua insulă ecologică: comunicarea cu cetățenii în vederea utilizării corecte a sistemelor, distribuire carduri acces utilizatori,  înregistrarea telefoanelor; </w:t>
      </w:r>
    </w:p>
    <w:p w14:paraId="1B15285F" w14:textId="77777777" w:rsidR="00DA760D" w:rsidRPr="00DA760D" w:rsidRDefault="00551483" w:rsidP="00465545">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Instruire și suport pentru reprezentanții Asociațiilor de Proprietari;</w:t>
      </w:r>
    </w:p>
    <w:p w14:paraId="3871E7FA" w14:textId="729BB52F" w:rsidR="00CA634B" w:rsidRDefault="00551483" w:rsidP="00CA634B">
      <w:pPr>
        <w:pStyle w:val="ListParagraph"/>
        <w:numPr>
          <w:ilvl w:val="0"/>
          <w:numId w:val="6"/>
        </w:numPr>
        <w:spacing w:after="0" w:line="240" w:lineRule="auto"/>
        <w:jc w:val="both"/>
        <w:rPr>
          <w:rFonts w:ascii="Arial" w:hAnsi="Arial" w:cs="Arial"/>
          <w:sz w:val="26"/>
          <w:szCs w:val="26"/>
        </w:rPr>
      </w:pPr>
      <w:r w:rsidRPr="00DA760D">
        <w:rPr>
          <w:rFonts w:ascii="Arial" w:hAnsi="Arial" w:cs="Arial"/>
          <w:sz w:val="26"/>
          <w:szCs w:val="26"/>
        </w:rPr>
        <w:t>Asigurarea recepției finale a insulelor ecologice de către Autorități.</w:t>
      </w:r>
    </w:p>
    <w:p w14:paraId="5A82B5DF" w14:textId="6BC634EE" w:rsidR="00CA634B" w:rsidRPr="00CA634B" w:rsidRDefault="00CA634B" w:rsidP="00CA634B">
      <w:pPr>
        <w:spacing w:after="0" w:line="240" w:lineRule="auto"/>
        <w:jc w:val="both"/>
        <w:rPr>
          <w:rFonts w:ascii="Arial" w:hAnsi="Arial" w:cs="Arial"/>
          <w:sz w:val="26"/>
          <w:szCs w:val="26"/>
        </w:rPr>
      </w:pPr>
      <w:r w:rsidRPr="00CA634B">
        <w:rPr>
          <w:rFonts w:ascii="Arial" w:hAnsi="Arial" w:cs="Arial"/>
          <w:sz w:val="26"/>
          <w:szCs w:val="26"/>
        </w:rPr>
        <w:t>Indicatorii proiectului fac referire la:</w:t>
      </w:r>
    </w:p>
    <w:p w14:paraId="4C64806A" w14:textId="617D8034" w:rsidR="00CA634B" w:rsidRPr="00CA634B" w:rsidRDefault="00CA634B" w:rsidP="00CA634B">
      <w:pPr>
        <w:spacing w:after="0" w:line="240" w:lineRule="auto"/>
        <w:jc w:val="both"/>
        <w:rPr>
          <w:rFonts w:ascii="Arial" w:hAnsi="Arial" w:cs="Arial"/>
          <w:sz w:val="26"/>
          <w:szCs w:val="26"/>
        </w:rPr>
      </w:pPr>
      <w:r w:rsidRPr="00CA634B">
        <w:rPr>
          <w:rFonts w:ascii="Arial" w:hAnsi="Arial" w:cs="Arial"/>
          <w:sz w:val="26"/>
          <w:szCs w:val="26"/>
        </w:rPr>
        <w:t xml:space="preserve">1. Numărul insulelor ecologice digitalizate operaționale din cele </w:t>
      </w:r>
      <w:r w:rsidR="00C738E9">
        <w:rPr>
          <w:rFonts w:ascii="Arial" w:hAnsi="Arial" w:cs="Arial"/>
          <w:sz w:val="26"/>
          <w:szCs w:val="26"/>
        </w:rPr>
        <w:t>35</w:t>
      </w:r>
      <w:r w:rsidRPr="00CA634B">
        <w:rPr>
          <w:rFonts w:ascii="Arial" w:hAnsi="Arial" w:cs="Arial"/>
          <w:sz w:val="26"/>
          <w:szCs w:val="26"/>
        </w:rPr>
        <w:t xml:space="preserve"> insule înființate</w:t>
      </w:r>
      <w:r w:rsidR="00C738E9">
        <w:rPr>
          <w:rFonts w:ascii="Arial" w:hAnsi="Arial" w:cs="Arial"/>
          <w:sz w:val="26"/>
          <w:szCs w:val="26"/>
        </w:rPr>
        <w:t xml:space="preserve"> în etapa 2</w:t>
      </w:r>
      <w:r w:rsidRPr="00CA634B">
        <w:rPr>
          <w:rFonts w:ascii="Arial" w:hAnsi="Arial" w:cs="Arial"/>
          <w:sz w:val="26"/>
          <w:szCs w:val="26"/>
        </w:rPr>
        <w:t>;</w:t>
      </w:r>
    </w:p>
    <w:p w14:paraId="469F4B08" w14:textId="77777777" w:rsidR="00CA634B" w:rsidRPr="00CA634B" w:rsidRDefault="00CA634B" w:rsidP="00CA634B">
      <w:pPr>
        <w:spacing w:after="0" w:line="240" w:lineRule="auto"/>
        <w:jc w:val="both"/>
        <w:rPr>
          <w:rFonts w:ascii="Arial" w:hAnsi="Arial" w:cs="Arial"/>
          <w:sz w:val="26"/>
          <w:szCs w:val="26"/>
        </w:rPr>
      </w:pPr>
      <w:r w:rsidRPr="00CA634B">
        <w:rPr>
          <w:rFonts w:ascii="Arial" w:hAnsi="Arial" w:cs="Arial"/>
          <w:sz w:val="26"/>
          <w:szCs w:val="26"/>
        </w:rPr>
        <w:t>2. Cantitatea de deșeuri reciclabile colectate separat și reciclate;</w:t>
      </w:r>
    </w:p>
    <w:p w14:paraId="680E5AA7" w14:textId="0AA5AC7A" w:rsidR="00CA634B" w:rsidRDefault="00CA634B" w:rsidP="00CA634B">
      <w:pPr>
        <w:spacing w:after="0" w:line="240" w:lineRule="auto"/>
        <w:jc w:val="both"/>
        <w:rPr>
          <w:rFonts w:ascii="Arial" w:hAnsi="Arial" w:cs="Arial"/>
          <w:sz w:val="26"/>
          <w:szCs w:val="26"/>
        </w:rPr>
      </w:pPr>
      <w:r w:rsidRPr="00CA634B">
        <w:rPr>
          <w:rFonts w:ascii="Arial" w:hAnsi="Arial" w:cs="Arial"/>
          <w:sz w:val="26"/>
          <w:szCs w:val="26"/>
        </w:rPr>
        <w:t>3. Cantitatea de deșeuri biodegradabile colectate separat și reciclate;</w:t>
      </w:r>
    </w:p>
    <w:p w14:paraId="10D67A1F" w14:textId="0F17BAC7" w:rsidR="00AF2A49" w:rsidRDefault="00AF2A49" w:rsidP="00CA634B">
      <w:pPr>
        <w:spacing w:after="0" w:line="240" w:lineRule="auto"/>
        <w:jc w:val="both"/>
        <w:rPr>
          <w:rFonts w:ascii="Arial" w:hAnsi="Arial" w:cs="Arial"/>
          <w:sz w:val="26"/>
          <w:szCs w:val="26"/>
        </w:rPr>
      </w:pPr>
    </w:p>
    <w:p w14:paraId="1C650AA9" w14:textId="6B56A8DE" w:rsidR="00AF2A49" w:rsidRDefault="00AF2A49" w:rsidP="00CA634B">
      <w:pPr>
        <w:spacing w:after="0" w:line="240" w:lineRule="auto"/>
        <w:jc w:val="both"/>
        <w:rPr>
          <w:rFonts w:ascii="Arial" w:hAnsi="Arial" w:cs="Arial"/>
          <w:sz w:val="26"/>
          <w:szCs w:val="26"/>
        </w:rPr>
      </w:pPr>
    </w:p>
    <w:tbl>
      <w:tblPr>
        <w:tblW w:w="10031"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323"/>
        <w:gridCol w:w="2409"/>
        <w:gridCol w:w="3064"/>
      </w:tblGrid>
      <w:tr w:rsidR="00AF2A49" w:rsidRPr="00AF2A49" w14:paraId="62690EC7" w14:textId="77777777" w:rsidTr="00FC2595">
        <w:trPr>
          <w:trHeight w:val="564"/>
        </w:trPr>
        <w:tc>
          <w:tcPr>
            <w:tcW w:w="2235" w:type="dxa"/>
          </w:tcPr>
          <w:p w14:paraId="6C103BCB" w14:textId="77777777" w:rsidR="00AF2A49" w:rsidRPr="00B559C7" w:rsidRDefault="00AF2A49" w:rsidP="00AF2A49">
            <w:pPr>
              <w:autoSpaceDE w:val="0"/>
              <w:autoSpaceDN w:val="0"/>
              <w:adjustRightInd w:val="0"/>
              <w:spacing w:after="0" w:line="240" w:lineRule="auto"/>
              <w:rPr>
                <w:rFonts w:ascii="Arial" w:hAnsi="Arial" w:cs="Arial"/>
                <w:color w:val="000000"/>
                <w:sz w:val="28"/>
                <w:szCs w:val="28"/>
              </w:rPr>
            </w:pPr>
            <w:r w:rsidRPr="00B559C7">
              <w:rPr>
                <w:rFonts w:ascii="Arial" w:hAnsi="Arial" w:cs="Arial"/>
                <w:b/>
                <w:bCs/>
                <w:color w:val="000000"/>
                <w:sz w:val="28"/>
                <w:szCs w:val="28"/>
              </w:rPr>
              <w:t xml:space="preserve">Rezultate </w:t>
            </w:r>
          </w:p>
        </w:tc>
        <w:tc>
          <w:tcPr>
            <w:tcW w:w="2323" w:type="dxa"/>
          </w:tcPr>
          <w:p w14:paraId="45D2DED8" w14:textId="77777777" w:rsidR="00AF2A49" w:rsidRPr="00B559C7" w:rsidRDefault="00AF2A49" w:rsidP="00AF2A49">
            <w:pPr>
              <w:autoSpaceDE w:val="0"/>
              <w:autoSpaceDN w:val="0"/>
              <w:adjustRightInd w:val="0"/>
              <w:spacing w:after="0" w:line="240" w:lineRule="auto"/>
              <w:rPr>
                <w:rFonts w:ascii="Arial" w:hAnsi="Arial" w:cs="Arial"/>
                <w:color w:val="000000"/>
                <w:sz w:val="28"/>
                <w:szCs w:val="28"/>
              </w:rPr>
            </w:pPr>
            <w:r w:rsidRPr="00B559C7">
              <w:rPr>
                <w:rFonts w:ascii="Arial" w:hAnsi="Arial" w:cs="Arial"/>
                <w:b/>
                <w:bCs/>
                <w:color w:val="000000"/>
                <w:sz w:val="28"/>
                <w:szCs w:val="28"/>
              </w:rPr>
              <w:t xml:space="preserve">Număr la începutul implementării proiectului </w:t>
            </w:r>
          </w:p>
        </w:tc>
        <w:tc>
          <w:tcPr>
            <w:tcW w:w="2409" w:type="dxa"/>
          </w:tcPr>
          <w:p w14:paraId="45BBE74D" w14:textId="77777777" w:rsidR="00AF2A49" w:rsidRPr="00B559C7" w:rsidRDefault="00AF2A49" w:rsidP="00AF2A49">
            <w:pPr>
              <w:autoSpaceDE w:val="0"/>
              <w:autoSpaceDN w:val="0"/>
              <w:adjustRightInd w:val="0"/>
              <w:spacing w:after="0" w:line="240" w:lineRule="auto"/>
              <w:rPr>
                <w:rFonts w:ascii="Arial" w:hAnsi="Arial" w:cs="Arial"/>
                <w:color w:val="000000"/>
                <w:sz w:val="28"/>
                <w:szCs w:val="28"/>
              </w:rPr>
            </w:pPr>
            <w:r w:rsidRPr="00B559C7">
              <w:rPr>
                <w:rFonts w:ascii="Arial" w:hAnsi="Arial" w:cs="Arial"/>
                <w:b/>
                <w:bCs/>
                <w:color w:val="000000"/>
                <w:sz w:val="28"/>
                <w:szCs w:val="28"/>
              </w:rPr>
              <w:t xml:space="preserve">Număr la finalul implementării proiectului </w:t>
            </w:r>
          </w:p>
        </w:tc>
        <w:tc>
          <w:tcPr>
            <w:tcW w:w="3064" w:type="dxa"/>
          </w:tcPr>
          <w:p w14:paraId="54A53EDA" w14:textId="77777777" w:rsidR="00AF2A49" w:rsidRPr="00B559C7" w:rsidRDefault="00AF2A49" w:rsidP="00AF2A49">
            <w:pPr>
              <w:autoSpaceDE w:val="0"/>
              <w:autoSpaceDN w:val="0"/>
              <w:adjustRightInd w:val="0"/>
              <w:spacing w:after="0" w:line="240" w:lineRule="auto"/>
              <w:rPr>
                <w:rFonts w:ascii="Arial" w:hAnsi="Arial" w:cs="Arial"/>
                <w:color w:val="000000"/>
                <w:sz w:val="28"/>
                <w:szCs w:val="28"/>
              </w:rPr>
            </w:pPr>
            <w:r w:rsidRPr="00B559C7">
              <w:rPr>
                <w:rFonts w:ascii="Arial" w:hAnsi="Arial" w:cs="Arial"/>
                <w:b/>
                <w:bCs/>
                <w:color w:val="000000"/>
                <w:sz w:val="28"/>
                <w:szCs w:val="28"/>
              </w:rPr>
              <w:t xml:space="preserve">Țintă </w:t>
            </w:r>
          </w:p>
        </w:tc>
      </w:tr>
      <w:tr w:rsidR="00AF2A49" w:rsidRPr="00AF2A49" w14:paraId="61544ABE" w14:textId="77777777" w:rsidTr="00FC2595">
        <w:trPr>
          <w:trHeight w:val="564"/>
        </w:trPr>
        <w:tc>
          <w:tcPr>
            <w:tcW w:w="2235" w:type="dxa"/>
          </w:tcPr>
          <w:p w14:paraId="70CBBE00" w14:textId="52917279" w:rsidR="00AF2A49" w:rsidRPr="00B559C7" w:rsidRDefault="00AF2A49"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Insule ecologice digitalizate înființate și operaționale </w:t>
            </w:r>
          </w:p>
        </w:tc>
        <w:tc>
          <w:tcPr>
            <w:tcW w:w="2323" w:type="dxa"/>
          </w:tcPr>
          <w:p w14:paraId="5344EE99" w14:textId="1C12EBAD" w:rsidR="00AF2A49" w:rsidRPr="00B559C7" w:rsidRDefault="00DE69D2"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0</w:t>
            </w:r>
          </w:p>
        </w:tc>
        <w:tc>
          <w:tcPr>
            <w:tcW w:w="2409" w:type="dxa"/>
          </w:tcPr>
          <w:p w14:paraId="1682534E" w14:textId="265DD636" w:rsidR="00AF2A49" w:rsidRPr="00B559C7" w:rsidRDefault="00C738E9" w:rsidP="00AF2A49">
            <w:pPr>
              <w:autoSpaceDE w:val="0"/>
              <w:autoSpaceDN w:val="0"/>
              <w:adjustRightInd w:val="0"/>
              <w:spacing w:after="0" w:line="240" w:lineRule="auto"/>
              <w:rPr>
                <w:rFonts w:ascii="Arial" w:hAnsi="Arial" w:cs="Arial"/>
                <w:b/>
                <w:bCs/>
                <w:color w:val="000000"/>
                <w:sz w:val="28"/>
                <w:szCs w:val="28"/>
              </w:rPr>
            </w:pPr>
            <w:r>
              <w:rPr>
                <w:rFonts w:ascii="Arial" w:hAnsi="Arial" w:cs="Arial"/>
                <w:color w:val="000000"/>
                <w:sz w:val="28"/>
                <w:szCs w:val="28"/>
              </w:rPr>
              <w:t>35</w:t>
            </w:r>
            <w:r w:rsidR="00206470" w:rsidRPr="00B559C7">
              <w:rPr>
                <w:rFonts w:ascii="Arial" w:hAnsi="Arial" w:cs="Arial"/>
                <w:color w:val="000000"/>
                <w:sz w:val="28"/>
                <w:szCs w:val="28"/>
              </w:rPr>
              <w:t xml:space="preserve"> insule</w:t>
            </w:r>
          </w:p>
        </w:tc>
        <w:tc>
          <w:tcPr>
            <w:tcW w:w="3064" w:type="dxa"/>
          </w:tcPr>
          <w:p w14:paraId="20C28425" w14:textId="3C9F7207" w:rsidR="00AF2A49" w:rsidRPr="00B559C7" w:rsidRDefault="00C738E9" w:rsidP="00AF2A49">
            <w:pPr>
              <w:autoSpaceDE w:val="0"/>
              <w:autoSpaceDN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35</w:t>
            </w:r>
            <w:r w:rsidR="00206470" w:rsidRPr="00B559C7">
              <w:rPr>
                <w:rFonts w:ascii="Arial" w:hAnsi="Arial" w:cs="Arial"/>
                <w:b/>
                <w:bCs/>
                <w:color w:val="000000"/>
                <w:sz w:val="28"/>
                <w:szCs w:val="28"/>
              </w:rPr>
              <w:t xml:space="preserve"> insule</w:t>
            </w:r>
          </w:p>
        </w:tc>
      </w:tr>
      <w:tr w:rsidR="00AF2A49" w:rsidRPr="00AF2A49" w14:paraId="2299258E" w14:textId="77777777" w:rsidTr="00FC2595">
        <w:trPr>
          <w:trHeight w:val="564"/>
        </w:trPr>
        <w:tc>
          <w:tcPr>
            <w:tcW w:w="2235" w:type="dxa"/>
          </w:tcPr>
          <w:p w14:paraId="71BE1292" w14:textId="3CC5F3AC" w:rsidR="00AF2A49" w:rsidRPr="00B559C7" w:rsidRDefault="00AF2A49"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Cantitatea de deșeuri reciclabile colectate separat și reciclate </w:t>
            </w:r>
          </w:p>
        </w:tc>
        <w:tc>
          <w:tcPr>
            <w:tcW w:w="2323" w:type="dxa"/>
          </w:tcPr>
          <w:p w14:paraId="0BAE1D94" w14:textId="511B8C08" w:rsidR="00F62BED" w:rsidRDefault="00E00436" w:rsidP="00AF2A49">
            <w:pPr>
              <w:autoSpaceDE w:val="0"/>
              <w:autoSpaceDN w:val="0"/>
              <w:adjustRightInd w:val="0"/>
              <w:spacing w:after="0" w:line="240" w:lineRule="auto"/>
              <w:rPr>
                <w:rFonts w:ascii="Arial" w:hAnsi="Arial" w:cs="Arial"/>
                <w:color w:val="FF0000"/>
                <w:sz w:val="28"/>
                <w:szCs w:val="28"/>
              </w:rPr>
            </w:pPr>
            <w:r w:rsidRPr="00B559C7">
              <w:rPr>
                <w:rFonts w:ascii="Arial" w:hAnsi="Arial" w:cs="Arial"/>
                <w:color w:val="000000"/>
                <w:sz w:val="28"/>
                <w:szCs w:val="28"/>
              </w:rPr>
              <w:t xml:space="preserve">   </w:t>
            </w:r>
            <w:r w:rsidR="00583D7C" w:rsidRPr="00B559C7">
              <w:rPr>
                <w:rFonts w:ascii="Arial" w:hAnsi="Arial" w:cs="Arial"/>
                <w:color w:val="000000"/>
                <w:sz w:val="28"/>
                <w:szCs w:val="28"/>
              </w:rPr>
              <w:t xml:space="preserve">                                                                        </w:t>
            </w:r>
            <w:r w:rsidR="00F62BED" w:rsidRPr="005C6C65">
              <w:rPr>
                <w:rFonts w:ascii="Arial" w:hAnsi="Arial" w:cs="Arial"/>
                <w:sz w:val="28"/>
                <w:szCs w:val="28"/>
              </w:rPr>
              <w:t>677.299 Kg</w:t>
            </w:r>
          </w:p>
          <w:p w14:paraId="23DB5C68" w14:textId="55409B5F" w:rsidR="00AF2A49" w:rsidRPr="00B559C7" w:rsidRDefault="00583D7C"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reciclabil colectat/</w:t>
            </w:r>
            <w:r w:rsidR="00F62BED">
              <w:rPr>
                <w:rFonts w:ascii="Arial" w:hAnsi="Arial" w:cs="Arial"/>
                <w:color w:val="000000"/>
                <w:sz w:val="28"/>
                <w:szCs w:val="28"/>
              </w:rPr>
              <w:t xml:space="preserve"> </w:t>
            </w:r>
            <w:r w:rsidR="00F62BED" w:rsidRPr="005C6C65">
              <w:rPr>
                <w:rFonts w:ascii="Arial" w:hAnsi="Arial" w:cs="Arial"/>
                <w:color w:val="000000" w:themeColor="text1"/>
                <w:sz w:val="28"/>
                <w:szCs w:val="28"/>
              </w:rPr>
              <w:t>71.897</w:t>
            </w:r>
            <w:r w:rsidR="00E00436" w:rsidRPr="005C6C65">
              <w:rPr>
                <w:rFonts w:ascii="Arial" w:hAnsi="Arial" w:cs="Arial"/>
                <w:color w:val="000000" w:themeColor="text1"/>
                <w:sz w:val="28"/>
                <w:szCs w:val="28"/>
              </w:rPr>
              <w:t xml:space="preserve"> </w:t>
            </w:r>
            <w:r w:rsidR="00F62BED" w:rsidRPr="005C6C65">
              <w:rPr>
                <w:rFonts w:ascii="Arial" w:hAnsi="Arial" w:cs="Arial"/>
                <w:color w:val="000000" w:themeColor="text1"/>
                <w:sz w:val="28"/>
                <w:szCs w:val="28"/>
              </w:rPr>
              <w:t xml:space="preserve"> </w:t>
            </w:r>
            <w:r w:rsidR="005C6C65">
              <w:rPr>
                <w:rFonts w:ascii="Arial" w:hAnsi="Arial" w:cs="Arial"/>
                <w:color w:val="000000"/>
                <w:sz w:val="28"/>
                <w:szCs w:val="28"/>
              </w:rPr>
              <w:t xml:space="preserve">Kg </w:t>
            </w:r>
            <w:r w:rsidRPr="00B559C7">
              <w:rPr>
                <w:rFonts w:ascii="Arial" w:hAnsi="Arial" w:cs="Arial"/>
                <w:color w:val="000000"/>
                <w:sz w:val="28"/>
                <w:szCs w:val="28"/>
              </w:rPr>
              <w:t>de</w:t>
            </w:r>
            <w:r w:rsidR="005B71B7" w:rsidRPr="00B559C7">
              <w:rPr>
                <w:rFonts w:ascii="Arial" w:hAnsi="Arial" w:cs="Arial"/>
                <w:color w:val="000000"/>
                <w:sz w:val="28"/>
                <w:szCs w:val="28"/>
              </w:rPr>
              <w:t>ș</w:t>
            </w:r>
            <w:r w:rsidRPr="00B559C7">
              <w:rPr>
                <w:rFonts w:ascii="Arial" w:hAnsi="Arial" w:cs="Arial"/>
                <w:color w:val="000000"/>
                <w:sz w:val="28"/>
                <w:szCs w:val="28"/>
              </w:rPr>
              <w:t>euri  reciclate</w:t>
            </w:r>
            <w:r w:rsidR="00E00436" w:rsidRPr="00B559C7">
              <w:rPr>
                <w:rFonts w:ascii="Arial" w:hAnsi="Arial" w:cs="Arial"/>
                <w:color w:val="000000"/>
                <w:sz w:val="28"/>
                <w:szCs w:val="28"/>
              </w:rPr>
              <w:t xml:space="preserve">                                                                                                                                                                                                                                                                                                                                                                                                                                                                                                                                                                                                                                                                                                                                                                                                                                                                                                                                                                                                                                                                                                                                                                                                                                                                                                                                                                                                                                                                                                                                                                                                                                                                                                                                                                                                                                                                                                                                                                                                                                                                                                                                                                                                                                                                                                                                                                                                                                                                                                                                                                                                                                                                                                                                                                                                                                                                                                                                                                                                                                                                                                                                                                                                                                                                                                                                                                                                                                                                                                                                                                                                                                                                                                                                                                                                                                                                                                                                                                                                                                                                                                                                                                                                                                                                                                                                                                                                                                                                                                                                                                                                                                                                                                                                                                                                                                                                                                                                                                                                                                                                                                                                                                                                                                                                                                                                                                                                                                                                                                                                                                                                                                                                                                                                                                                                                                                                                                                                                                                                                                                                                                                                                                                                                                                                                                                                                                                                                                                                                                                                                                                                                                                                                                                                                                                                                                   </w:t>
            </w:r>
            <w:r w:rsidRPr="00B559C7">
              <w:rPr>
                <w:rFonts w:ascii="Arial" w:hAnsi="Arial" w:cs="Arial"/>
                <w:color w:val="000000"/>
                <w:sz w:val="28"/>
                <w:szCs w:val="28"/>
              </w:rPr>
              <w:t xml:space="preserve">                                                                                           </w:t>
            </w:r>
          </w:p>
        </w:tc>
        <w:tc>
          <w:tcPr>
            <w:tcW w:w="2409" w:type="dxa"/>
          </w:tcPr>
          <w:p w14:paraId="44382797" w14:textId="77777777" w:rsidR="00DE69D2" w:rsidRPr="00B559C7" w:rsidRDefault="00DE69D2" w:rsidP="00AF2A49">
            <w:pPr>
              <w:autoSpaceDE w:val="0"/>
              <w:autoSpaceDN w:val="0"/>
              <w:adjustRightInd w:val="0"/>
              <w:spacing w:after="0" w:line="240" w:lineRule="auto"/>
              <w:rPr>
                <w:rFonts w:ascii="Arial" w:hAnsi="Arial" w:cs="Arial"/>
                <w:color w:val="000000"/>
                <w:sz w:val="28"/>
                <w:szCs w:val="28"/>
              </w:rPr>
            </w:pPr>
          </w:p>
          <w:p w14:paraId="724DB5E2" w14:textId="0532E1EE" w:rsidR="00AF2A49" w:rsidRPr="005C6C65" w:rsidRDefault="00AF2A49" w:rsidP="00AF2A49">
            <w:pPr>
              <w:autoSpaceDE w:val="0"/>
              <w:autoSpaceDN w:val="0"/>
              <w:adjustRightInd w:val="0"/>
              <w:spacing w:after="0" w:line="240" w:lineRule="auto"/>
              <w:rPr>
                <w:rFonts w:ascii="Arial" w:hAnsi="Arial" w:cs="Arial"/>
                <w:sz w:val="28"/>
                <w:szCs w:val="28"/>
              </w:rPr>
            </w:pPr>
            <w:r w:rsidRPr="00B559C7">
              <w:rPr>
                <w:rFonts w:ascii="Arial" w:hAnsi="Arial" w:cs="Arial"/>
                <w:color w:val="000000"/>
                <w:sz w:val="28"/>
                <w:szCs w:val="28"/>
              </w:rPr>
              <w:t xml:space="preserve"> </w:t>
            </w:r>
            <w:r w:rsidR="00F62BED" w:rsidRPr="005C6C65">
              <w:rPr>
                <w:rFonts w:ascii="Arial" w:hAnsi="Arial" w:cs="Arial"/>
                <w:sz w:val="28"/>
                <w:szCs w:val="28"/>
              </w:rPr>
              <w:t xml:space="preserve">1.050.000 Kg </w:t>
            </w:r>
            <w:r w:rsidR="00B559C7">
              <w:rPr>
                <w:rFonts w:ascii="Arial" w:hAnsi="Arial" w:cs="Arial"/>
                <w:color w:val="000000"/>
                <w:sz w:val="28"/>
                <w:szCs w:val="28"/>
              </w:rPr>
              <w:t>reciclabil</w:t>
            </w:r>
            <w:r w:rsidR="00FC2595">
              <w:rPr>
                <w:rFonts w:ascii="Arial" w:hAnsi="Arial" w:cs="Arial"/>
                <w:color w:val="000000"/>
                <w:sz w:val="28"/>
                <w:szCs w:val="28"/>
              </w:rPr>
              <w:t xml:space="preserve"> colectat</w:t>
            </w:r>
            <w:r w:rsidR="00FC0956" w:rsidRPr="00B559C7">
              <w:rPr>
                <w:rFonts w:ascii="Arial" w:hAnsi="Arial" w:cs="Arial"/>
                <w:color w:val="000000"/>
                <w:sz w:val="28"/>
                <w:szCs w:val="28"/>
              </w:rPr>
              <w:t xml:space="preserve">/ </w:t>
            </w:r>
            <w:r w:rsidR="00F62BED" w:rsidRPr="005C6C65">
              <w:rPr>
                <w:rFonts w:ascii="Arial" w:hAnsi="Arial" w:cs="Arial"/>
                <w:sz w:val="28"/>
                <w:szCs w:val="28"/>
              </w:rPr>
              <w:t xml:space="preserve">192.500 Kg </w:t>
            </w:r>
            <w:r w:rsidR="00B559C7" w:rsidRPr="005C6C65">
              <w:rPr>
                <w:rFonts w:ascii="Arial" w:hAnsi="Arial" w:cs="Arial"/>
                <w:sz w:val="28"/>
                <w:szCs w:val="28"/>
              </w:rPr>
              <w:t>reciclate</w:t>
            </w:r>
          </w:p>
          <w:p w14:paraId="3174D4E1" w14:textId="65C93045" w:rsidR="00FC0956" w:rsidRPr="00B559C7" w:rsidRDefault="00FC0956" w:rsidP="00AF2A49">
            <w:pPr>
              <w:autoSpaceDE w:val="0"/>
              <w:autoSpaceDN w:val="0"/>
              <w:adjustRightInd w:val="0"/>
              <w:spacing w:after="0" w:line="240" w:lineRule="auto"/>
              <w:rPr>
                <w:rFonts w:ascii="Arial" w:hAnsi="Arial" w:cs="Arial"/>
                <w:b/>
                <w:bCs/>
                <w:color w:val="000000"/>
                <w:sz w:val="28"/>
                <w:szCs w:val="28"/>
              </w:rPr>
            </w:pPr>
          </w:p>
        </w:tc>
        <w:tc>
          <w:tcPr>
            <w:tcW w:w="3064" w:type="dxa"/>
          </w:tcPr>
          <w:p w14:paraId="28F5847C" w14:textId="77777777" w:rsidR="00AF2A49" w:rsidRPr="005C6C65" w:rsidRDefault="00F62BED" w:rsidP="00AF2A49">
            <w:pPr>
              <w:autoSpaceDE w:val="0"/>
              <w:autoSpaceDN w:val="0"/>
              <w:adjustRightInd w:val="0"/>
              <w:spacing w:after="0" w:line="240" w:lineRule="auto"/>
              <w:rPr>
                <w:rFonts w:ascii="Arial" w:hAnsi="Arial" w:cs="Arial"/>
                <w:sz w:val="28"/>
                <w:szCs w:val="28"/>
              </w:rPr>
            </w:pPr>
            <w:r w:rsidRPr="005C6C65">
              <w:rPr>
                <w:rFonts w:ascii="Arial" w:hAnsi="Arial" w:cs="Arial"/>
                <w:sz w:val="28"/>
                <w:szCs w:val="28"/>
              </w:rPr>
              <w:t xml:space="preserve">4.375.000 Kg </w:t>
            </w:r>
            <w:r w:rsidR="00B559C7" w:rsidRPr="005C6C65">
              <w:rPr>
                <w:rFonts w:ascii="Arial" w:hAnsi="Arial" w:cs="Arial"/>
                <w:sz w:val="28"/>
                <w:szCs w:val="28"/>
              </w:rPr>
              <w:t xml:space="preserve">reciclabil </w:t>
            </w:r>
            <w:r w:rsidR="00FC2595" w:rsidRPr="005C6C65">
              <w:rPr>
                <w:rFonts w:ascii="Arial" w:hAnsi="Arial" w:cs="Arial"/>
                <w:sz w:val="28"/>
                <w:szCs w:val="28"/>
              </w:rPr>
              <w:t>colectat</w:t>
            </w:r>
            <w:r w:rsidR="00FC0956" w:rsidRPr="005C6C65">
              <w:rPr>
                <w:rFonts w:ascii="Arial" w:hAnsi="Arial" w:cs="Arial"/>
                <w:sz w:val="28"/>
                <w:szCs w:val="28"/>
              </w:rPr>
              <w:t>/</w:t>
            </w:r>
            <w:r w:rsidR="00B559C7" w:rsidRPr="005C6C65">
              <w:rPr>
                <w:rFonts w:ascii="Arial" w:hAnsi="Arial" w:cs="Arial"/>
                <w:sz w:val="28"/>
                <w:szCs w:val="28"/>
              </w:rPr>
              <w:t xml:space="preserve"> </w:t>
            </w:r>
            <w:r w:rsidRPr="005C6C65">
              <w:rPr>
                <w:rFonts w:ascii="Arial" w:hAnsi="Arial" w:cs="Arial"/>
                <w:sz w:val="28"/>
                <w:szCs w:val="28"/>
              </w:rPr>
              <w:t>1.050.000 Kg</w:t>
            </w:r>
          </w:p>
          <w:p w14:paraId="6A178012" w14:textId="6DE8576B" w:rsidR="005C6C65" w:rsidRPr="00F62BED" w:rsidRDefault="005C6C65" w:rsidP="00AF2A49">
            <w:pPr>
              <w:autoSpaceDE w:val="0"/>
              <w:autoSpaceDN w:val="0"/>
              <w:adjustRightInd w:val="0"/>
              <w:spacing w:after="0" w:line="240" w:lineRule="auto"/>
              <w:rPr>
                <w:rFonts w:ascii="Arial" w:hAnsi="Arial" w:cs="Arial"/>
                <w:b/>
                <w:bCs/>
                <w:color w:val="FF0000"/>
                <w:sz w:val="28"/>
                <w:szCs w:val="28"/>
              </w:rPr>
            </w:pPr>
            <w:r>
              <w:rPr>
                <w:rFonts w:ascii="Arial" w:hAnsi="Arial" w:cs="Arial"/>
                <w:color w:val="000000"/>
                <w:sz w:val="28"/>
                <w:szCs w:val="28"/>
              </w:rPr>
              <w:t>reciclate</w:t>
            </w:r>
          </w:p>
        </w:tc>
      </w:tr>
      <w:tr w:rsidR="00AF2A49" w:rsidRPr="00AF2A49" w14:paraId="7332F82E" w14:textId="77777777" w:rsidTr="00FC2595">
        <w:trPr>
          <w:trHeight w:val="564"/>
        </w:trPr>
        <w:tc>
          <w:tcPr>
            <w:tcW w:w="2235" w:type="dxa"/>
          </w:tcPr>
          <w:p w14:paraId="5B49775E" w14:textId="6C3629D5" w:rsidR="00AF2A49" w:rsidRPr="00B559C7" w:rsidRDefault="00AF2A49"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Cantitatea de deșeuri biodegradabile colectate separat și reciclate </w:t>
            </w:r>
          </w:p>
        </w:tc>
        <w:tc>
          <w:tcPr>
            <w:tcW w:w="2323" w:type="dxa"/>
          </w:tcPr>
          <w:p w14:paraId="2C7541C4" w14:textId="7B349BC8" w:rsidR="00AF2A49" w:rsidRPr="00B559C7" w:rsidRDefault="00AF2A49"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 </w:t>
            </w:r>
            <w:r w:rsidR="00583D7C" w:rsidRPr="00B559C7">
              <w:rPr>
                <w:rFonts w:ascii="Arial" w:hAnsi="Arial" w:cs="Arial"/>
                <w:color w:val="000000"/>
                <w:sz w:val="28"/>
                <w:szCs w:val="28"/>
              </w:rPr>
              <w:t>0</w:t>
            </w:r>
          </w:p>
        </w:tc>
        <w:tc>
          <w:tcPr>
            <w:tcW w:w="2409" w:type="dxa"/>
          </w:tcPr>
          <w:p w14:paraId="2968D645" w14:textId="5AF841AB" w:rsidR="00AF2A49" w:rsidRPr="00B559C7" w:rsidRDefault="00AF2A49" w:rsidP="00AF2A49">
            <w:pPr>
              <w:autoSpaceDE w:val="0"/>
              <w:autoSpaceDN w:val="0"/>
              <w:adjustRightInd w:val="0"/>
              <w:spacing w:after="0" w:line="240" w:lineRule="auto"/>
              <w:rPr>
                <w:rFonts w:ascii="Arial" w:hAnsi="Arial" w:cs="Arial"/>
                <w:b/>
                <w:bCs/>
                <w:color w:val="000000"/>
                <w:sz w:val="28"/>
                <w:szCs w:val="28"/>
              </w:rPr>
            </w:pPr>
            <w:r w:rsidRPr="00B559C7">
              <w:rPr>
                <w:rFonts w:ascii="Arial" w:hAnsi="Arial" w:cs="Arial"/>
                <w:color w:val="000000"/>
                <w:sz w:val="28"/>
                <w:szCs w:val="28"/>
              </w:rPr>
              <w:t xml:space="preserve"> </w:t>
            </w:r>
            <w:r w:rsidR="00F62BED" w:rsidRPr="005C6C65">
              <w:rPr>
                <w:rFonts w:ascii="Arial" w:hAnsi="Arial" w:cs="Arial"/>
                <w:sz w:val="28"/>
                <w:szCs w:val="28"/>
              </w:rPr>
              <w:t xml:space="preserve">1.225.000 Kg </w:t>
            </w:r>
            <w:r w:rsidR="00B559C7" w:rsidRPr="005C6C65">
              <w:rPr>
                <w:rFonts w:ascii="Arial" w:hAnsi="Arial" w:cs="Arial"/>
                <w:sz w:val="28"/>
                <w:szCs w:val="28"/>
              </w:rPr>
              <w:t xml:space="preserve">colectat separat </w:t>
            </w:r>
            <w:r w:rsidR="00206470" w:rsidRPr="005C6C65">
              <w:rPr>
                <w:rFonts w:ascii="Arial" w:hAnsi="Arial" w:cs="Arial"/>
                <w:sz w:val="28"/>
                <w:szCs w:val="28"/>
              </w:rPr>
              <w:t>/</w:t>
            </w:r>
            <w:r w:rsidR="00B559C7" w:rsidRPr="005C6C65">
              <w:rPr>
                <w:rFonts w:ascii="Arial" w:hAnsi="Arial" w:cs="Arial"/>
                <w:sz w:val="28"/>
                <w:szCs w:val="28"/>
              </w:rPr>
              <w:t xml:space="preserve"> </w:t>
            </w:r>
            <w:r w:rsidR="00F62BED" w:rsidRPr="005C6C65">
              <w:rPr>
                <w:rFonts w:ascii="Arial" w:hAnsi="Arial" w:cs="Arial"/>
                <w:sz w:val="28"/>
                <w:szCs w:val="28"/>
              </w:rPr>
              <w:t xml:space="preserve">700.000 Kg </w:t>
            </w:r>
            <w:r w:rsidR="00B559C7">
              <w:rPr>
                <w:rFonts w:ascii="Arial" w:hAnsi="Arial" w:cs="Arial"/>
                <w:color w:val="000000"/>
                <w:sz w:val="28"/>
                <w:szCs w:val="28"/>
              </w:rPr>
              <w:t>reciclat</w:t>
            </w:r>
          </w:p>
        </w:tc>
        <w:tc>
          <w:tcPr>
            <w:tcW w:w="3064" w:type="dxa"/>
          </w:tcPr>
          <w:p w14:paraId="35F0D548" w14:textId="55859622" w:rsidR="00AF2A49" w:rsidRPr="00B559C7" w:rsidRDefault="00B559C7" w:rsidP="00AF2A49">
            <w:pPr>
              <w:autoSpaceDE w:val="0"/>
              <w:autoSpaceDN w:val="0"/>
              <w:adjustRightInd w:val="0"/>
              <w:spacing w:after="0" w:line="240" w:lineRule="auto"/>
              <w:rPr>
                <w:rFonts w:ascii="Arial" w:hAnsi="Arial" w:cs="Arial"/>
                <w:b/>
                <w:bCs/>
                <w:color w:val="000000"/>
                <w:sz w:val="28"/>
                <w:szCs w:val="28"/>
              </w:rPr>
            </w:pPr>
            <w:r>
              <w:rPr>
                <w:rFonts w:ascii="Arial" w:hAnsi="Arial" w:cs="Arial"/>
                <w:color w:val="000000"/>
                <w:sz w:val="28"/>
                <w:szCs w:val="28"/>
              </w:rPr>
              <w:t xml:space="preserve"> </w:t>
            </w:r>
            <w:r w:rsidR="00AF2A49" w:rsidRPr="00B559C7">
              <w:rPr>
                <w:rFonts w:ascii="Arial" w:hAnsi="Arial" w:cs="Arial"/>
                <w:color w:val="000000"/>
                <w:sz w:val="28"/>
                <w:szCs w:val="28"/>
              </w:rPr>
              <w:t xml:space="preserve"> </w:t>
            </w:r>
            <w:r w:rsidR="00F62BED" w:rsidRPr="005C6C65">
              <w:rPr>
                <w:rFonts w:ascii="Arial" w:hAnsi="Arial" w:cs="Arial"/>
                <w:sz w:val="28"/>
                <w:szCs w:val="28"/>
              </w:rPr>
              <w:t>2</w:t>
            </w:r>
            <w:r w:rsidR="00C15535" w:rsidRPr="005C6C65">
              <w:rPr>
                <w:rFonts w:ascii="Arial" w:hAnsi="Arial" w:cs="Arial"/>
                <w:sz w:val="28"/>
                <w:szCs w:val="28"/>
              </w:rPr>
              <w:t>.</w:t>
            </w:r>
            <w:r w:rsidR="00F62BED" w:rsidRPr="005C6C65">
              <w:rPr>
                <w:rFonts w:ascii="Arial" w:hAnsi="Arial" w:cs="Arial"/>
                <w:sz w:val="28"/>
                <w:szCs w:val="28"/>
              </w:rPr>
              <w:t>800</w:t>
            </w:r>
            <w:r w:rsidR="00C15535" w:rsidRPr="005C6C65">
              <w:rPr>
                <w:rFonts w:ascii="Arial" w:hAnsi="Arial" w:cs="Arial"/>
                <w:sz w:val="28"/>
                <w:szCs w:val="28"/>
              </w:rPr>
              <w:t xml:space="preserve">.000 Kg </w:t>
            </w:r>
            <w:r w:rsidRPr="005C6C65">
              <w:rPr>
                <w:rFonts w:ascii="Arial" w:hAnsi="Arial" w:cs="Arial"/>
                <w:sz w:val="28"/>
                <w:szCs w:val="28"/>
              </w:rPr>
              <w:t xml:space="preserve">colectat separat </w:t>
            </w:r>
            <w:r w:rsidR="00206470" w:rsidRPr="005C6C65">
              <w:rPr>
                <w:rFonts w:ascii="Arial" w:hAnsi="Arial" w:cs="Arial"/>
                <w:sz w:val="28"/>
                <w:szCs w:val="28"/>
              </w:rPr>
              <w:t>/</w:t>
            </w:r>
            <w:r w:rsidRPr="005C6C65">
              <w:rPr>
                <w:rFonts w:ascii="Arial" w:hAnsi="Arial" w:cs="Arial"/>
                <w:sz w:val="28"/>
                <w:szCs w:val="28"/>
              </w:rPr>
              <w:t xml:space="preserve"> </w:t>
            </w:r>
            <w:r w:rsidR="00C15535" w:rsidRPr="005C6C65">
              <w:rPr>
                <w:rFonts w:ascii="Arial" w:hAnsi="Arial" w:cs="Arial"/>
                <w:sz w:val="28"/>
                <w:szCs w:val="28"/>
              </w:rPr>
              <w:t>1.750.000 Kg</w:t>
            </w:r>
            <w:r w:rsidR="00C15535">
              <w:rPr>
                <w:rFonts w:ascii="Arial" w:hAnsi="Arial" w:cs="Arial"/>
                <w:color w:val="FF0000"/>
                <w:sz w:val="28"/>
                <w:szCs w:val="28"/>
              </w:rPr>
              <w:t xml:space="preserve"> </w:t>
            </w:r>
            <w:r>
              <w:rPr>
                <w:rFonts w:ascii="Arial" w:hAnsi="Arial" w:cs="Arial"/>
                <w:color w:val="000000"/>
                <w:sz w:val="28"/>
                <w:szCs w:val="28"/>
              </w:rPr>
              <w:t>reciclat</w:t>
            </w:r>
          </w:p>
        </w:tc>
      </w:tr>
    </w:tbl>
    <w:p w14:paraId="3C0DF99F" w14:textId="77777777" w:rsidR="00AF2A49" w:rsidRPr="00CA634B" w:rsidRDefault="00AF2A49" w:rsidP="00CA634B">
      <w:pPr>
        <w:spacing w:after="0" w:line="240" w:lineRule="auto"/>
        <w:jc w:val="both"/>
        <w:rPr>
          <w:rFonts w:ascii="Arial" w:hAnsi="Arial" w:cs="Arial"/>
          <w:sz w:val="26"/>
          <w:szCs w:val="26"/>
        </w:rPr>
      </w:pPr>
    </w:p>
    <w:p w14:paraId="388C1B77" w14:textId="55DF45DA" w:rsidR="00E73D84" w:rsidRPr="00465545" w:rsidRDefault="00465545" w:rsidP="00CA634B">
      <w:pPr>
        <w:shd w:val="clear" w:color="auto" w:fill="FFFFFF"/>
        <w:spacing w:after="0" w:line="240" w:lineRule="auto"/>
        <w:ind w:right="-61" w:firstLine="720"/>
        <w:jc w:val="both"/>
        <w:textAlignment w:val="baseline"/>
        <w:rPr>
          <w:rFonts w:ascii="Arial" w:hAnsi="Arial" w:cs="Arial"/>
          <w:sz w:val="26"/>
          <w:szCs w:val="26"/>
          <w:shd w:val="clear" w:color="auto" w:fill="FFFFFF"/>
        </w:rPr>
      </w:pPr>
      <w:r w:rsidRPr="00FE2BD8">
        <w:rPr>
          <w:rFonts w:ascii="Arial" w:hAnsi="Arial" w:cs="Arial"/>
          <w:sz w:val="26"/>
          <w:szCs w:val="26"/>
        </w:rPr>
        <w:t>Ca u</w:t>
      </w:r>
      <w:r w:rsidR="00E73D84" w:rsidRPr="00FE2BD8">
        <w:rPr>
          <w:rFonts w:ascii="Arial" w:hAnsi="Arial" w:cs="Arial"/>
          <w:sz w:val="26"/>
          <w:szCs w:val="26"/>
        </w:rPr>
        <w:t>rmare</w:t>
      </w:r>
      <w:r w:rsidRPr="00FE2BD8">
        <w:rPr>
          <w:rFonts w:ascii="Arial" w:hAnsi="Arial" w:cs="Arial"/>
          <w:sz w:val="26"/>
          <w:szCs w:val="26"/>
        </w:rPr>
        <w:t xml:space="preserve"> </w:t>
      </w:r>
      <w:r w:rsidR="00E73D84" w:rsidRPr="00FE2BD8">
        <w:rPr>
          <w:rFonts w:ascii="Arial" w:hAnsi="Arial" w:cs="Arial"/>
          <w:sz w:val="26"/>
          <w:szCs w:val="26"/>
        </w:rPr>
        <w:t xml:space="preserve">a </w:t>
      </w:r>
      <w:r w:rsidRPr="00FE2BD8">
        <w:rPr>
          <w:rFonts w:ascii="Arial" w:hAnsi="Arial" w:cs="Arial"/>
          <w:sz w:val="26"/>
          <w:szCs w:val="26"/>
        </w:rPr>
        <w:t>aspectelor</w:t>
      </w:r>
      <w:r w:rsidR="00E73D84" w:rsidRPr="00FE2BD8">
        <w:rPr>
          <w:rFonts w:ascii="Arial" w:hAnsi="Arial" w:cs="Arial"/>
          <w:sz w:val="26"/>
          <w:szCs w:val="26"/>
        </w:rPr>
        <w:t xml:space="preserve"> prezentate, </w:t>
      </w:r>
      <w:r w:rsidRPr="00FE2BD8">
        <w:rPr>
          <w:rFonts w:ascii="Arial" w:hAnsi="Arial" w:cs="Arial"/>
          <w:sz w:val="26"/>
          <w:szCs w:val="26"/>
        </w:rPr>
        <w:t xml:space="preserve">considerăm că </w:t>
      </w:r>
      <w:r w:rsidR="00E73D84">
        <w:rPr>
          <w:rFonts w:ascii="Arial" w:eastAsia="Times New Roman" w:hAnsi="Arial" w:cs="Arial"/>
          <w:b/>
          <w:bCs/>
          <w:sz w:val="25"/>
          <w:szCs w:val="25"/>
          <w:lang w:eastAsia="ar-SA"/>
        </w:rPr>
        <w:t>d</w:t>
      </w:r>
      <w:r w:rsidR="00E73D84" w:rsidRPr="00287CB7">
        <w:rPr>
          <w:rFonts w:ascii="Arial" w:eastAsia="Times New Roman" w:hAnsi="Arial" w:cs="Arial"/>
          <w:b/>
          <w:bCs/>
          <w:sz w:val="25"/>
          <w:szCs w:val="25"/>
          <w:lang w:eastAsia="ar-SA"/>
        </w:rPr>
        <w:t>ezvoltare</w:t>
      </w:r>
      <w:r w:rsidR="00FE2BD8" w:rsidRPr="00FE2BD8">
        <w:rPr>
          <w:rFonts w:ascii="Arial" w:eastAsia="Times New Roman" w:hAnsi="Arial" w:cs="Arial"/>
          <w:b/>
          <w:bCs/>
          <w:sz w:val="25"/>
          <w:szCs w:val="25"/>
          <w:lang w:eastAsia="ar-SA"/>
        </w:rPr>
        <w:t>a</w:t>
      </w:r>
      <w:r w:rsidR="00E73D84" w:rsidRPr="00287CB7">
        <w:rPr>
          <w:rFonts w:ascii="Arial" w:eastAsia="Times New Roman" w:hAnsi="Arial" w:cs="Arial"/>
          <w:b/>
          <w:bCs/>
          <w:sz w:val="25"/>
          <w:szCs w:val="25"/>
          <w:lang w:eastAsia="ar-SA"/>
        </w:rPr>
        <w:t>, modernizare</w:t>
      </w:r>
      <w:r>
        <w:rPr>
          <w:rFonts w:ascii="Arial" w:eastAsia="Times New Roman" w:hAnsi="Arial" w:cs="Arial"/>
          <w:b/>
          <w:bCs/>
          <w:sz w:val="25"/>
          <w:szCs w:val="25"/>
          <w:lang w:eastAsia="ar-SA"/>
        </w:rPr>
        <w:t>a</w:t>
      </w:r>
      <w:r w:rsidR="00E73D84" w:rsidRPr="00287CB7">
        <w:rPr>
          <w:rFonts w:ascii="Arial" w:eastAsia="Times New Roman" w:hAnsi="Arial" w:cs="Arial"/>
          <w:b/>
          <w:bCs/>
          <w:sz w:val="25"/>
          <w:szCs w:val="25"/>
          <w:lang w:eastAsia="ar-SA"/>
        </w:rPr>
        <w:t xml:space="preserve"> si completarea sistemului de management integrat al deșeurilor municipale la nivel</w:t>
      </w:r>
      <w:r w:rsidR="00E74E88">
        <w:rPr>
          <w:rFonts w:ascii="Arial" w:eastAsia="Times New Roman" w:hAnsi="Arial" w:cs="Arial"/>
          <w:b/>
          <w:bCs/>
          <w:sz w:val="25"/>
          <w:szCs w:val="25"/>
          <w:lang w:eastAsia="ar-SA"/>
        </w:rPr>
        <w:t>ul</w:t>
      </w:r>
      <w:r w:rsidR="00E73D84" w:rsidRPr="00287CB7">
        <w:rPr>
          <w:rFonts w:ascii="Arial" w:eastAsia="Times New Roman" w:hAnsi="Arial" w:cs="Arial"/>
          <w:b/>
          <w:bCs/>
          <w:sz w:val="25"/>
          <w:szCs w:val="25"/>
          <w:lang w:eastAsia="ar-SA"/>
        </w:rPr>
        <w:t xml:space="preserve"> municipiu</w:t>
      </w:r>
      <w:r w:rsidR="00E74E88">
        <w:rPr>
          <w:rFonts w:ascii="Arial" w:eastAsia="Times New Roman" w:hAnsi="Arial" w:cs="Arial"/>
          <w:b/>
          <w:bCs/>
          <w:sz w:val="25"/>
          <w:szCs w:val="25"/>
          <w:lang w:eastAsia="ar-SA"/>
        </w:rPr>
        <w:t>lui</w:t>
      </w:r>
      <w:r w:rsidR="00E73D84" w:rsidRPr="00287CB7">
        <w:rPr>
          <w:rFonts w:ascii="Arial" w:eastAsia="Times New Roman" w:hAnsi="Arial" w:cs="Arial"/>
          <w:b/>
          <w:bCs/>
          <w:sz w:val="25"/>
          <w:szCs w:val="25"/>
          <w:lang w:eastAsia="ar-SA"/>
        </w:rPr>
        <w:t xml:space="preserve"> Bistrița</w:t>
      </w:r>
      <w:r w:rsidR="00E73D84">
        <w:rPr>
          <w:rFonts w:ascii="Arial" w:hAnsi="Arial" w:cs="Arial"/>
          <w:color w:val="000000"/>
          <w:shd w:val="clear" w:color="auto" w:fill="FFFFFF"/>
        </w:rPr>
        <w:t xml:space="preserve"> </w:t>
      </w:r>
      <w:r w:rsidR="00C15535" w:rsidRPr="00C15535">
        <w:rPr>
          <w:rFonts w:ascii="Arial" w:hAnsi="Arial" w:cs="Arial"/>
          <w:b/>
          <w:bCs/>
          <w:color w:val="000000"/>
          <w:sz w:val="26"/>
          <w:szCs w:val="26"/>
          <w:shd w:val="clear" w:color="auto" w:fill="FFFFFF"/>
        </w:rPr>
        <w:t>– etapa 2</w:t>
      </w:r>
      <w:r w:rsidR="00C15535">
        <w:rPr>
          <w:rFonts w:ascii="Arial" w:hAnsi="Arial" w:cs="Arial"/>
          <w:color w:val="000000"/>
          <w:shd w:val="clear" w:color="auto" w:fill="FFFFFF"/>
        </w:rPr>
        <w:t xml:space="preserve"> </w:t>
      </w:r>
      <w:r w:rsidR="00E73D84">
        <w:rPr>
          <w:rFonts w:ascii="Arial" w:hAnsi="Arial" w:cs="Arial"/>
          <w:color w:val="000000"/>
          <w:sz w:val="26"/>
          <w:szCs w:val="26"/>
          <w:shd w:val="clear" w:color="auto" w:fill="FFFFFF"/>
        </w:rPr>
        <w:t>este oportună și necesară, potentialul economic al investitiei fiind evident, insulele ecologice digitalizate</w:t>
      </w:r>
      <w:r w:rsidR="00E73D84">
        <w:rPr>
          <w:rFonts w:ascii="Arial" w:hAnsi="Arial" w:cs="Arial"/>
          <w:sz w:val="26"/>
          <w:szCs w:val="26"/>
        </w:rPr>
        <w:t xml:space="preserve"> fiind </w:t>
      </w:r>
      <w:r w:rsidR="00E73D84" w:rsidRPr="00465545">
        <w:rPr>
          <w:rFonts w:ascii="Arial" w:hAnsi="Arial" w:cs="Arial"/>
          <w:sz w:val="26"/>
          <w:szCs w:val="26"/>
        </w:rPr>
        <w:t>soluți</w:t>
      </w:r>
      <w:r w:rsidRPr="00465545">
        <w:rPr>
          <w:rFonts w:ascii="Arial" w:hAnsi="Arial" w:cs="Arial"/>
          <w:sz w:val="26"/>
          <w:szCs w:val="26"/>
        </w:rPr>
        <w:t>a</w:t>
      </w:r>
      <w:r w:rsidR="00E73D84" w:rsidRPr="00465545">
        <w:rPr>
          <w:rFonts w:ascii="Arial" w:hAnsi="Arial" w:cs="Arial"/>
          <w:sz w:val="26"/>
          <w:szCs w:val="26"/>
        </w:rPr>
        <w:t xml:space="preserve"> locală de trecere la economia circulară pentru comunitate și un exemplu de bune practici la nivel</w:t>
      </w:r>
      <w:r w:rsidRPr="00465545">
        <w:rPr>
          <w:rFonts w:ascii="Arial" w:hAnsi="Arial" w:cs="Arial"/>
          <w:sz w:val="26"/>
          <w:szCs w:val="26"/>
        </w:rPr>
        <w:t>ul</w:t>
      </w:r>
      <w:r w:rsidR="00E73D84" w:rsidRPr="00465545">
        <w:rPr>
          <w:rFonts w:ascii="Arial" w:hAnsi="Arial" w:cs="Arial"/>
          <w:sz w:val="26"/>
          <w:szCs w:val="26"/>
        </w:rPr>
        <w:t xml:space="preserve"> județului Bistrița-Năsăud. </w:t>
      </w:r>
    </w:p>
    <w:p w14:paraId="720682F0" w14:textId="77777777" w:rsidR="00E73D84" w:rsidRDefault="00E73D84" w:rsidP="00465545">
      <w:pPr>
        <w:spacing w:after="0" w:line="240" w:lineRule="auto"/>
        <w:rPr>
          <w:rFonts w:ascii="Arial" w:hAnsi="Arial" w:cs="Arial"/>
          <w:sz w:val="20"/>
          <w:szCs w:val="24"/>
          <w:lang w:val="fr-FR"/>
        </w:rPr>
      </w:pPr>
    </w:p>
    <w:p w14:paraId="01297BE4" w14:textId="77777777" w:rsidR="00E73D84" w:rsidRPr="00E73D84" w:rsidRDefault="00E73D84" w:rsidP="00465545">
      <w:pPr>
        <w:spacing w:after="0" w:line="240" w:lineRule="auto"/>
        <w:jc w:val="both"/>
        <w:rPr>
          <w:rFonts w:ascii="Arial" w:hAnsi="Arial" w:cs="Arial"/>
          <w:sz w:val="26"/>
          <w:szCs w:val="26"/>
        </w:rPr>
      </w:pPr>
    </w:p>
    <w:p w14:paraId="6BE02A34" w14:textId="77777777" w:rsidR="00666F5B" w:rsidRPr="00666F5B" w:rsidRDefault="00666F5B" w:rsidP="00465545">
      <w:pPr>
        <w:spacing w:after="0" w:line="240" w:lineRule="auto"/>
        <w:ind w:left="927"/>
        <w:jc w:val="both"/>
        <w:rPr>
          <w:rFonts w:ascii="Arial" w:hAnsi="Arial" w:cs="Arial"/>
          <w:sz w:val="26"/>
          <w:szCs w:val="26"/>
        </w:rPr>
      </w:pPr>
    </w:p>
    <w:p w14:paraId="7A41E906" w14:textId="77777777" w:rsidR="00500A13" w:rsidRPr="00500A13" w:rsidRDefault="00500A13" w:rsidP="00465545">
      <w:pPr>
        <w:spacing w:after="0" w:line="240" w:lineRule="auto"/>
        <w:jc w:val="both"/>
        <w:rPr>
          <w:rFonts w:ascii="Arial" w:hAnsi="Arial" w:cs="Arial"/>
          <w:sz w:val="26"/>
          <w:szCs w:val="26"/>
        </w:rPr>
      </w:pPr>
    </w:p>
    <w:p w14:paraId="36ABB2E5" w14:textId="77777777" w:rsidR="003B2197" w:rsidRPr="003B2197" w:rsidRDefault="003B2197" w:rsidP="00465545">
      <w:pPr>
        <w:spacing w:after="0" w:line="240" w:lineRule="auto"/>
        <w:ind w:left="927"/>
        <w:jc w:val="both"/>
        <w:rPr>
          <w:rFonts w:ascii="Arial" w:hAnsi="Arial" w:cs="Arial"/>
          <w:sz w:val="26"/>
          <w:szCs w:val="26"/>
        </w:rPr>
      </w:pPr>
    </w:p>
    <w:p w14:paraId="1B957CF0" w14:textId="77777777" w:rsidR="00551483" w:rsidRPr="00551483" w:rsidRDefault="00551483" w:rsidP="00465545">
      <w:pPr>
        <w:spacing w:after="0" w:line="240" w:lineRule="auto"/>
        <w:ind w:left="1080"/>
        <w:contextualSpacing/>
        <w:jc w:val="both"/>
        <w:rPr>
          <w:rFonts w:ascii="Arial" w:hAnsi="Arial" w:cs="Arial"/>
          <w:sz w:val="26"/>
          <w:szCs w:val="26"/>
        </w:rPr>
      </w:pPr>
    </w:p>
    <w:p w14:paraId="7AAB3C44" w14:textId="77777777" w:rsidR="00D541DA" w:rsidRPr="00DA760D" w:rsidRDefault="00D541DA" w:rsidP="00465545">
      <w:pPr>
        <w:spacing w:after="0" w:line="240" w:lineRule="auto"/>
        <w:jc w:val="both"/>
        <w:rPr>
          <w:rFonts w:ascii="Arial" w:hAnsi="Arial" w:cs="Arial"/>
          <w:sz w:val="26"/>
          <w:szCs w:val="26"/>
          <w:lang w:val="fr-FR"/>
        </w:rPr>
      </w:pPr>
    </w:p>
    <w:sectPr w:rsidR="00D541DA" w:rsidRPr="00DA760D" w:rsidSect="008343ED">
      <w:footerReference w:type="default" r:id="rId7"/>
      <w:pgSz w:w="12240" w:h="15840"/>
      <w:pgMar w:top="567"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13FC" w14:textId="77777777" w:rsidR="002F6394" w:rsidRDefault="002F6394" w:rsidP="009868B1">
      <w:pPr>
        <w:spacing w:after="0" w:line="240" w:lineRule="auto"/>
      </w:pPr>
      <w:r>
        <w:separator/>
      </w:r>
    </w:p>
  </w:endnote>
  <w:endnote w:type="continuationSeparator" w:id="0">
    <w:p w14:paraId="5C43A3EA" w14:textId="77777777" w:rsidR="002F6394" w:rsidRDefault="002F6394" w:rsidP="00986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802612"/>
      <w:docPartObj>
        <w:docPartGallery w:val="Page Numbers (Bottom of Page)"/>
        <w:docPartUnique/>
      </w:docPartObj>
    </w:sdtPr>
    <w:sdtContent>
      <w:p w14:paraId="159AEB4F" w14:textId="5C091DD7" w:rsidR="00465545" w:rsidRDefault="00465545">
        <w:pPr>
          <w:pStyle w:val="Footer"/>
          <w:jc w:val="center"/>
        </w:pPr>
        <w:r>
          <w:fldChar w:fldCharType="begin"/>
        </w:r>
        <w:r>
          <w:instrText>PAGE   \* MERGEFORMAT</w:instrText>
        </w:r>
        <w:r>
          <w:fldChar w:fldCharType="separate"/>
        </w:r>
        <w:r>
          <w:t>2</w:t>
        </w:r>
        <w:r>
          <w:fldChar w:fldCharType="end"/>
        </w:r>
      </w:p>
    </w:sdtContent>
  </w:sdt>
  <w:p w14:paraId="3C5A752A" w14:textId="77777777" w:rsidR="00465545" w:rsidRDefault="00465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30B8A" w14:textId="77777777" w:rsidR="002F6394" w:rsidRDefault="002F6394" w:rsidP="009868B1">
      <w:pPr>
        <w:spacing w:after="0" w:line="240" w:lineRule="auto"/>
      </w:pPr>
      <w:r>
        <w:separator/>
      </w:r>
    </w:p>
  </w:footnote>
  <w:footnote w:type="continuationSeparator" w:id="0">
    <w:p w14:paraId="2724F544" w14:textId="77777777" w:rsidR="002F6394" w:rsidRDefault="002F6394" w:rsidP="009868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0E74"/>
    <w:multiLevelType w:val="multilevel"/>
    <w:tmpl w:val="80328E3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80D0AA6"/>
    <w:multiLevelType w:val="hybridMultilevel"/>
    <w:tmpl w:val="4196864C"/>
    <w:lvl w:ilvl="0" w:tplc="E2ACA694">
      <w:start w:val="16"/>
      <w:numFmt w:val="bullet"/>
      <w:lvlText w:val="-"/>
      <w:lvlJc w:val="left"/>
      <w:pPr>
        <w:ind w:left="1287" w:hanging="360"/>
      </w:pPr>
      <w:rPr>
        <w:rFonts w:ascii="Arial" w:eastAsia="Calibri"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9733BA4"/>
    <w:multiLevelType w:val="hybridMultilevel"/>
    <w:tmpl w:val="0256E328"/>
    <w:lvl w:ilvl="0" w:tplc="10B8CCAC">
      <w:start w:val="1"/>
      <w:numFmt w:val="decimal"/>
      <w:lvlText w:val="%1."/>
      <w:lvlJc w:val="left"/>
      <w:pPr>
        <w:ind w:left="720" w:hanging="360"/>
      </w:pPr>
      <w:rPr>
        <w:rFonts w:asciiTheme="minorHAnsi" w:eastAsia="Times New Roman" w:hAnsiTheme="minorHAnsi" w:cstheme="minorHAnsi"/>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020FE"/>
    <w:multiLevelType w:val="hybridMultilevel"/>
    <w:tmpl w:val="EF18F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397875"/>
    <w:multiLevelType w:val="hybridMultilevel"/>
    <w:tmpl w:val="7B2E28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31B15C7"/>
    <w:multiLevelType w:val="hybridMultilevel"/>
    <w:tmpl w:val="57282870"/>
    <w:lvl w:ilvl="0" w:tplc="515A42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0E1102"/>
    <w:multiLevelType w:val="hybridMultilevel"/>
    <w:tmpl w:val="39606AF0"/>
    <w:lvl w:ilvl="0" w:tplc="BC4C40B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000507"/>
    <w:multiLevelType w:val="hybridMultilevel"/>
    <w:tmpl w:val="0964B126"/>
    <w:lvl w:ilvl="0" w:tplc="0418000D">
      <w:start w:val="1"/>
      <w:numFmt w:val="bullet"/>
      <w:lvlText w:val=""/>
      <w:lvlJc w:val="left"/>
      <w:pPr>
        <w:ind w:left="1800" w:hanging="360"/>
      </w:pPr>
      <w:rPr>
        <w:rFonts w:ascii="Wingdings" w:hAnsi="Wingdings"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3B543D1C"/>
    <w:multiLevelType w:val="hybridMultilevel"/>
    <w:tmpl w:val="469AFA2A"/>
    <w:lvl w:ilvl="0" w:tplc="BC4C40B6">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3CF53A7C"/>
    <w:multiLevelType w:val="hybridMultilevel"/>
    <w:tmpl w:val="1F14CD62"/>
    <w:lvl w:ilvl="0" w:tplc="E7F2B14E">
      <w:start w:val="1"/>
      <w:numFmt w:val="decimal"/>
      <w:lvlText w:val="%1."/>
      <w:lvlJc w:val="left"/>
      <w:pPr>
        <w:ind w:left="990" w:hanging="360"/>
      </w:pPr>
      <w:rPr>
        <w:sz w:val="24"/>
        <w:szCs w:val="24"/>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0" w15:restartNumberingAfterBreak="0">
    <w:nsid w:val="4AF85C77"/>
    <w:multiLevelType w:val="hybridMultilevel"/>
    <w:tmpl w:val="28525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774ECE"/>
    <w:multiLevelType w:val="hybridMultilevel"/>
    <w:tmpl w:val="F3F801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98A45FD"/>
    <w:multiLevelType w:val="hybridMultilevel"/>
    <w:tmpl w:val="9F10AD3C"/>
    <w:lvl w:ilvl="0" w:tplc="144E3A9A">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C61F1B"/>
    <w:multiLevelType w:val="hybridMultilevel"/>
    <w:tmpl w:val="13CE3D38"/>
    <w:lvl w:ilvl="0" w:tplc="A54CC4A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E747C4"/>
    <w:multiLevelType w:val="hybridMultilevel"/>
    <w:tmpl w:val="E59AD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F310C0"/>
    <w:multiLevelType w:val="hybridMultilevel"/>
    <w:tmpl w:val="DF72C0DC"/>
    <w:lvl w:ilvl="0" w:tplc="58A2A3C0">
      <w:start w:val="1"/>
      <w:numFmt w:val="decimal"/>
      <w:lvlText w:val="%1."/>
      <w:lvlJc w:val="left"/>
      <w:pPr>
        <w:ind w:left="990" w:hanging="360"/>
      </w:pPr>
      <w:rPr>
        <w:sz w:val="24"/>
        <w:szCs w:val="24"/>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6" w15:restartNumberingAfterBreak="0">
    <w:nsid w:val="7FA065C9"/>
    <w:multiLevelType w:val="hybridMultilevel"/>
    <w:tmpl w:val="1DAA4E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118065040">
    <w:abstractNumId w:val="8"/>
  </w:num>
  <w:num w:numId="2" w16cid:durableId="96753787">
    <w:abstractNumId w:val="12"/>
  </w:num>
  <w:num w:numId="3" w16cid:durableId="7982565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28780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2916780">
    <w:abstractNumId w:val="6"/>
  </w:num>
  <w:num w:numId="6" w16cid:durableId="1987515826">
    <w:abstractNumId w:val="1"/>
  </w:num>
  <w:num w:numId="7" w16cid:durableId="438834890">
    <w:abstractNumId w:val="5"/>
  </w:num>
  <w:num w:numId="8" w16cid:durableId="7602670">
    <w:abstractNumId w:val="13"/>
  </w:num>
  <w:num w:numId="9" w16cid:durableId="1104231600">
    <w:abstractNumId w:val="7"/>
  </w:num>
  <w:num w:numId="10" w16cid:durableId="1920361940">
    <w:abstractNumId w:val="0"/>
  </w:num>
  <w:num w:numId="11" w16cid:durableId="1200894040">
    <w:abstractNumId w:val="4"/>
  </w:num>
  <w:num w:numId="12" w16cid:durableId="1353604530">
    <w:abstractNumId w:val="14"/>
  </w:num>
  <w:num w:numId="13" w16cid:durableId="798186595">
    <w:abstractNumId w:val="3"/>
  </w:num>
  <w:num w:numId="14" w16cid:durableId="377168112">
    <w:abstractNumId w:val="10"/>
  </w:num>
  <w:num w:numId="15" w16cid:durableId="1558317438">
    <w:abstractNumId w:val="16"/>
  </w:num>
  <w:num w:numId="16" w16cid:durableId="1610776375">
    <w:abstractNumId w:val="11"/>
  </w:num>
  <w:num w:numId="17" w16cid:durableId="4466602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A52"/>
    <w:rsid w:val="0000182F"/>
    <w:rsid w:val="000032BE"/>
    <w:rsid w:val="00014EBC"/>
    <w:rsid w:val="00032AC4"/>
    <w:rsid w:val="00044A49"/>
    <w:rsid w:val="00047E27"/>
    <w:rsid w:val="0005424D"/>
    <w:rsid w:val="00056231"/>
    <w:rsid w:val="0008153F"/>
    <w:rsid w:val="00082D72"/>
    <w:rsid w:val="000A0A85"/>
    <w:rsid w:val="00121E4F"/>
    <w:rsid w:val="0015574A"/>
    <w:rsid w:val="001A154C"/>
    <w:rsid w:val="001E51C6"/>
    <w:rsid w:val="001E5DE9"/>
    <w:rsid w:val="001F0073"/>
    <w:rsid w:val="00202E84"/>
    <w:rsid w:val="00206470"/>
    <w:rsid w:val="002122D5"/>
    <w:rsid w:val="00223CBC"/>
    <w:rsid w:val="00224A99"/>
    <w:rsid w:val="002270BE"/>
    <w:rsid w:val="00240C72"/>
    <w:rsid w:val="00255D6C"/>
    <w:rsid w:val="00287CB7"/>
    <w:rsid w:val="00290F37"/>
    <w:rsid w:val="00297EB5"/>
    <w:rsid w:val="002F6394"/>
    <w:rsid w:val="003313C0"/>
    <w:rsid w:val="00343454"/>
    <w:rsid w:val="003639DF"/>
    <w:rsid w:val="003914E0"/>
    <w:rsid w:val="00395452"/>
    <w:rsid w:val="00397E6C"/>
    <w:rsid w:val="003B2197"/>
    <w:rsid w:val="003C3138"/>
    <w:rsid w:val="003C3176"/>
    <w:rsid w:val="003D2713"/>
    <w:rsid w:val="003F17C7"/>
    <w:rsid w:val="003F51B0"/>
    <w:rsid w:val="00422150"/>
    <w:rsid w:val="0046199B"/>
    <w:rsid w:val="00465545"/>
    <w:rsid w:val="00477DFE"/>
    <w:rsid w:val="00483EFE"/>
    <w:rsid w:val="004875EC"/>
    <w:rsid w:val="0049342D"/>
    <w:rsid w:val="0049570E"/>
    <w:rsid w:val="004A4EF3"/>
    <w:rsid w:val="004B0885"/>
    <w:rsid w:val="004B3A2E"/>
    <w:rsid w:val="004C1D21"/>
    <w:rsid w:val="004F2740"/>
    <w:rsid w:val="004F7A6F"/>
    <w:rsid w:val="00500A13"/>
    <w:rsid w:val="005111E5"/>
    <w:rsid w:val="00531F7A"/>
    <w:rsid w:val="00540A92"/>
    <w:rsid w:val="00550CA9"/>
    <w:rsid w:val="00551483"/>
    <w:rsid w:val="00571006"/>
    <w:rsid w:val="0057100A"/>
    <w:rsid w:val="00582233"/>
    <w:rsid w:val="00583D7C"/>
    <w:rsid w:val="00593B12"/>
    <w:rsid w:val="00593CAB"/>
    <w:rsid w:val="005B2E8C"/>
    <w:rsid w:val="005B4D1F"/>
    <w:rsid w:val="005B71B7"/>
    <w:rsid w:val="005C6C65"/>
    <w:rsid w:val="005E0C71"/>
    <w:rsid w:val="005E5CC5"/>
    <w:rsid w:val="00603643"/>
    <w:rsid w:val="00613E21"/>
    <w:rsid w:val="0064106D"/>
    <w:rsid w:val="00666F5B"/>
    <w:rsid w:val="00694946"/>
    <w:rsid w:val="006A0DA5"/>
    <w:rsid w:val="006D06A2"/>
    <w:rsid w:val="006D1125"/>
    <w:rsid w:val="006E7A2E"/>
    <w:rsid w:val="0071502F"/>
    <w:rsid w:val="00737D35"/>
    <w:rsid w:val="007505D5"/>
    <w:rsid w:val="00752FF5"/>
    <w:rsid w:val="007768F3"/>
    <w:rsid w:val="007E0C4F"/>
    <w:rsid w:val="007E1D96"/>
    <w:rsid w:val="007F4443"/>
    <w:rsid w:val="0082521E"/>
    <w:rsid w:val="008343ED"/>
    <w:rsid w:val="00841A87"/>
    <w:rsid w:val="00851240"/>
    <w:rsid w:val="008A2D38"/>
    <w:rsid w:val="008B24B8"/>
    <w:rsid w:val="008C19D6"/>
    <w:rsid w:val="008D0455"/>
    <w:rsid w:val="008D0ACC"/>
    <w:rsid w:val="008E30DE"/>
    <w:rsid w:val="008E6609"/>
    <w:rsid w:val="008F2DE8"/>
    <w:rsid w:val="008F758E"/>
    <w:rsid w:val="00916D2A"/>
    <w:rsid w:val="009260B9"/>
    <w:rsid w:val="00934CE6"/>
    <w:rsid w:val="00945A96"/>
    <w:rsid w:val="00950780"/>
    <w:rsid w:val="0097255C"/>
    <w:rsid w:val="0097545F"/>
    <w:rsid w:val="009868B1"/>
    <w:rsid w:val="00996E57"/>
    <w:rsid w:val="009A046D"/>
    <w:rsid w:val="009B2F5A"/>
    <w:rsid w:val="009C6614"/>
    <w:rsid w:val="009E13AE"/>
    <w:rsid w:val="00A02832"/>
    <w:rsid w:val="00A10DE1"/>
    <w:rsid w:val="00A166E2"/>
    <w:rsid w:val="00A21EA7"/>
    <w:rsid w:val="00A2305C"/>
    <w:rsid w:val="00A5157B"/>
    <w:rsid w:val="00A872EA"/>
    <w:rsid w:val="00A93B73"/>
    <w:rsid w:val="00AF0992"/>
    <w:rsid w:val="00AF2A49"/>
    <w:rsid w:val="00AF7021"/>
    <w:rsid w:val="00B057E2"/>
    <w:rsid w:val="00B07106"/>
    <w:rsid w:val="00B27312"/>
    <w:rsid w:val="00B42B2C"/>
    <w:rsid w:val="00B559C7"/>
    <w:rsid w:val="00B56233"/>
    <w:rsid w:val="00BC057C"/>
    <w:rsid w:val="00BC30C3"/>
    <w:rsid w:val="00BE5369"/>
    <w:rsid w:val="00BF50EF"/>
    <w:rsid w:val="00C07765"/>
    <w:rsid w:val="00C15535"/>
    <w:rsid w:val="00C25777"/>
    <w:rsid w:val="00C26B65"/>
    <w:rsid w:val="00C3268A"/>
    <w:rsid w:val="00C364F6"/>
    <w:rsid w:val="00C47CAF"/>
    <w:rsid w:val="00C512BD"/>
    <w:rsid w:val="00C53005"/>
    <w:rsid w:val="00C5385F"/>
    <w:rsid w:val="00C738E9"/>
    <w:rsid w:val="00C80B8D"/>
    <w:rsid w:val="00CA25DB"/>
    <w:rsid w:val="00CA634B"/>
    <w:rsid w:val="00CC36E0"/>
    <w:rsid w:val="00CD090B"/>
    <w:rsid w:val="00CF0793"/>
    <w:rsid w:val="00D0395E"/>
    <w:rsid w:val="00D11A52"/>
    <w:rsid w:val="00D445C8"/>
    <w:rsid w:val="00D541DA"/>
    <w:rsid w:val="00D603E9"/>
    <w:rsid w:val="00D6230D"/>
    <w:rsid w:val="00D85378"/>
    <w:rsid w:val="00DA760D"/>
    <w:rsid w:val="00DE28A3"/>
    <w:rsid w:val="00DE69D2"/>
    <w:rsid w:val="00E00436"/>
    <w:rsid w:val="00E01255"/>
    <w:rsid w:val="00E06671"/>
    <w:rsid w:val="00E06B0D"/>
    <w:rsid w:val="00E140DF"/>
    <w:rsid w:val="00E34807"/>
    <w:rsid w:val="00E55C3A"/>
    <w:rsid w:val="00E62921"/>
    <w:rsid w:val="00E708A3"/>
    <w:rsid w:val="00E73D84"/>
    <w:rsid w:val="00E74E88"/>
    <w:rsid w:val="00E93673"/>
    <w:rsid w:val="00EA5E98"/>
    <w:rsid w:val="00EB3EF4"/>
    <w:rsid w:val="00EE3695"/>
    <w:rsid w:val="00EE543B"/>
    <w:rsid w:val="00EF1B44"/>
    <w:rsid w:val="00EF6469"/>
    <w:rsid w:val="00F0059D"/>
    <w:rsid w:val="00F04B9A"/>
    <w:rsid w:val="00F239CD"/>
    <w:rsid w:val="00F318E8"/>
    <w:rsid w:val="00F40915"/>
    <w:rsid w:val="00F62BED"/>
    <w:rsid w:val="00F83C00"/>
    <w:rsid w:val="00F859B6"/>
    <w:rsid w:val="00F87D8A"/>
    <w:rsid w:val="00FA1453"/>
    <w:rsid w:val="00FB762F"/>
    <w:rsid w:val="00FC0956"/>
    <w:rsid w:val="00FC2595"/>
    <w:rsid w:val="00FE23E4"/>
    <w:rsid w:val="00FE2BD8"/>
    <w:rsid w:val="00FF04D1"/>
    <w:rsid w:val="00FF10F6"/>
    <w:rsid w:val="00FF74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8C9D0"/>
  <w15:docId w15:val="{601A4BE0-BD62-44A5-9372-A3E37A19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8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8B1"/>
    <w:rPr>
      <w:lang w:val="ro-RO"/>
    </w:rPr>
  </w:style>
  <w:style w:type="paragraph" w:styleId="Footer">
    <w:name w:val="footer"/>
    <w:basedOn w:val="Normal"/>
    <w:link w:val="FooterChar"/>
    <w:uiPriority w:val="99"/>
    <w:unhideWhenUsed/>
    <w:rsid w:val="009868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8B1"/>
    <w:rPr>
      <w:lang w:val="ro-RO"/>
    </w:rPr>
  </w:style>
  <w:style w:type="paragraph" w:styleId="BodyText">
    <w:name w:val="Body Text"/>
    <w:basedOn w:val="Normal"/>
    <w:link w:val="BodyTextChar"/>
    <w:uiPriority w:val="1"/>
    <w:qFormat/>
    <w:rsid w:val="00D541DA"/>
    <w:pPr>
      <w:widowControl w:val="0"/>
      <w:autoSpaceDE w:val="0"/>
      <w:autoSpaceDN w:val="0"/>
      <w:spacing w:after="0" w:line="240" w:lineRule="auto"/>
    </w:pPr>
    <w:rPr>
      <w:rFonts w:ascii="Arial" w:eastAsia="Arial" w:hAnsi="Arial" w:cs="Arial"/>
      <w:lang w:eastAsia="ro-RO" w:bidi="ro-RO"/>
    </w:rPr>
  </w:style>
  <w:style w:type="character" w:customStyle="1" w:styleId="BodyTextChar">
    <w:name w:val="Body Text Char"/>
    <w:basedOn w:val="DefaultParagraphFont"/>
    <w:link w:val="BodyText"/>
    <w:uiPriority w:val="1"/>
    <w:rsid w:val="00D541DA"/>
    <w:rPr>
      <w:rFonts w:ascii="Arial" w:eastAsia="Arial" w:hAnsi="Arial" w:cs="Arial"/>
      <w:lang w:val="ro-RO" w:eastAsia="ro-RO" w:bidi="ro-RO"/>
    </w:rPr>
  </w:style>
  <w:style w:type="character" w:styleId="Hyperlink">
    <w:name w:val="Hyperlink"/>
    <w:basedOn w:val="DefaultParagraphFont"/>
    <w:uiPriority w:val="99"/>
    <w:unhideWhenUsed/>
    <w:rsid w:val="00D541DA"/>
    <w:rPr>
      <w:color w:val="0563C1" w:themeColor="hyperlink"/>
      <w:u w:val="single"/>
    </w:rPr>
  </w:style>
  <w:style w:type="paragraph" w:styleId="ListParagraph">
    <w:name w:val="List Paragraph"/>
    <w:aliases w:val="Normal bullet 2,body 2,List Paragraph1,List_Paragraph,Multilevel para_II,7 List Paragraph,6 List Paragraph,List Paragraph (numbered (a)),Normal 2,Paragraph,List Paragraph11,Akapit z listą BS,Outlines a.b.c.,Akapit z lista BS,Cablenet"/>
    <w:basedOn w:val="Normal"/>
    <w:link w:val="ListParagraphChar"/>
    <w:uiPriority w:val="34"/>
    <w:qFormat/>
    <w:rsid w:val="00D541DA"/>
    <w:pPr>
      <w:ind w:left="720"/>
      <w:contextualSpacing/>
    </w:pPr>
  </w:style>
  <w:style w:type="character" w:customStyle="1" w:styleId="ListParagraphChar">
    <w:name w:val="List Paragraph Char"/>
    <w:aliases w:val="Normal bullet 2 Char,body 2 Char,List Paragraph1 Char,List_Paragraph Char,Multilevel para_II Char,7 List Paragraph Char,6 List Paragraph Char,List Paragraph (numbered (a)) Char,Normal 2 Char,Paragraph Char,List Paragraph11 Char"/>
    <w:link w:val="ListParagraph"/>
    <w:uiPriority w:val="34"/>
    <w:locked/>
    <w:rsid w:val="00D541DA"/>
    <w:rPr>
      <w:lang w:val="ro-RO"/>
    </w:rPr>
  </w:style>
  <w:style w:type="paragraph" w:customStyle="1" w:styleId="TableParagraph">
    <w:name w:val="Table Paragraph"/>
    <w:basedOn w:val="Normal"/>
    <w:uiPriority w:val="1"/>
    <w:qFormat/>
    <w:rsid w:val="00D541DA"/>
    <w:pPr>
      <w:widowControl w:val="0"/>
      <w:autoSpaceDE w:val="0"/>
      <w:autoSpaceDN w:val="0"/>
      <w:spacing w:after="0" w:line="240" w:lineRule="auto"/>
    </w:pPr>
    <w:rPr>
      <w:rFonts w:ascii="Arial" w:eastAsia="Arial" w:hAnsi="Arial" w:cs="Arial"/>
      <w:lang w:eastAsia="ro-RO" w:bidi="ro-RO"/>
    </w:rPr>
  </w:style>
  <w:style w:type="paragraph" w:styleId="BalloonText">
    <w:name w:val="Balloon Text"/>
    <w:basedOn w:val="Normal"/>
    <w:link w:val="BalloonTextChar"/>
    <w:uiPriority w:val="99"/>
    <w:semiHidden/>
    <w:unhideWhenUsed/>
    <w:rsid w:val="008F2D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DE8"/>
    <w:rPr>
      <w:rFonts w:ascii="Tahoma" w:hAnsi="Tahoma" w:cs="Tahoma"/>
      <w:sz w:val="16"/>
      <w:szCs w:val="16"/>
      <w:lang w:val="ro-RO"/>
    </w:rPr>
  </w:style>
  <w:style w:type="paragraph" w:customStyle="1" w:styleId="CharChar8CaracterCaracterCharChar">
    <w:name w:val="Char Char8 Caracter Caracter Char Char"/>
    <w:basedOn w:val="Normal"/>
    <w:rsid w:val="00032AC4"/>
    <w:pPr>
      <w:tabs>
        <w:tab w:val="left" w:pos="709"/>
      </w:tabs>
      <w:spacing w:after="0" w:line="240" w:lineRule="auto"/>
    </w:pPr>
    <w:rPr>
      <w:rFonts w:ascii="Tahoma" w:eastAsia="Times New Roman" w:hAnsi="Tahoma" w:cs="Times New Roman"/>
      <w:sz w:val="24"/>
      <w:szCs w:val="24"/>
      <w:lang w:val="pl-PL" w:eastAsia="pl-PL"/>
    </w:rPr>
  </w:style>
  <w:style w:type="paragraph" w:customStyle="1" w:styleId="7CARACTERISTICA">
    <w:name w:val="7. CARACTERISTICA"/>
    <w:basedOn w:val="Normal"/>
    <w:rsid w:val="00E708A3"/>
    <w:pPr>
      <w:spacing w:before="120" w:after="120" w:line="240" w:lineRule="auto"/>
      <w:ind w:firstLine="567"/>
      <w:contextualSpacing/>
      <w:jc w:val="both"/>
    </w:pPr>
    <w:rPr>
      <w:rFonts w:ascii="Cambria" w:eastAsia="Calibri" w:hAnsi="Cambria" w:cs="Times New Roman"/>
      <w:b/>
    </w:rPr>
  </w:style>
  <w:style w:type="character" w:customStyle="1" w:styleId="BodyText5">
    <w:name w:val="Body Text5"/>
    <w:rsid w:val="00E708A3"/>
    <w:rPr>
      <w:rFonts w:ascii="Times New Roman" w:eastAsia="Times New Roman" w:hAnsi="Times New Roman" w:cs="Times New Roman" w:hint="default"/>
      <w:sz w:val="25"/>
      <w:szCs w:val="25"/>
      <w:shd w:val="clear" w:color="auto" w:fill="FFFFFF"/>
    </w:rPr>
  </w:style>
  <w:style w:type="table" w:styleId="TableGrid">
    <w:name w:val="Table Grid"/>
    <w:basedOn w:val="TableNormal"/>
    <w:uiPriority w:val="39"/>
    <w:rsid w:val="00202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046D"/>
    <w:pPr>
      <w:autoSpaceDE w:val="0"/>
      <w:autoSpaceDN w:val="0"/>
      <w:adjustRightInd w:val="0"/>
      <w:spacing w:after="0" w:line="240" w:lineRule="auto"/>
    </w:pPr>
    <w:rPr>
      <w:rFonts w:ascii="Arial" w:eastAsiaTheme="minorEastAsia" w:hAnsi="Arial" w:cs="Arial"/>
      <w:color w:val="000000"/>
      <w:sz w:val="24"/>
      <w:szCs w:val="24"/>
      <w:lang w:eastAsia="ja-JP"/>
    </w:rPr>
  </w:style>
  <w:style w:type="paragraph" w:styleId="NormalWeb">
    <w:name w:val="Normal (Web)"/>
    <w:basedOn w:val="Normal"/>
    <w:uiPriority w:val="99"/>
    <w:semiHidden/>
    <w:unhideWhenUsed/>
    <w:rsid w:val="009A046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02ARTSUBCAPITOL">
    <w:name w:val="02_ART_SUBCAPITOL"/>
    <w:basedOn w:val="Normal"/>
    <w:rsid w:val="006D1125"/>
    <w:pPr>
      <w:shd w:val="clear" w:color="70B0AA" w:fill="FFFFFF"/>
      <w:spacing w:before="80" w:after="80" w:line="240" w:lineRule="auto"/>
      <w:ind w:firstLine="567"/>
      <w:jc w:val="both"/>
    </w:pPr>
    <w:rPr>
      <w:rFonts w:ascii="Cambria" w:eastAsia="Calibri" w:hAnsi="Cambria" w:cs="Times New Roman"/>
      <w:b/>
      <w:cap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65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6</Pages>
  <Words>3255</Words>
  <Characters>18885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radu luca</dc:creator>
  <cp:lastModifiedBy>Zorica.Morar</cp:lastModifiedBy>
  <cp:revision>20</cp:revision>
  <cp:lastPrinted>2022-07-20T11:56:00Z</cp:lastPrinted>
  <dcterms:created xsi:type="dcterms:W3CDTF">2022-07-19T07:04:00Z</dcterms:created>
  <dcterms:modified xsi:type="dcterms:W3CDTF">2023-04-11T06:12:00Z</dcterms:modified>
</cp:coreProperties>
</file>