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BAB23" w14:textId="27C83417" w:rsidR="00FC1D8A" w:rsidRPr="003B5E9F" w:rsidRDefault="00FC1D8A" w:rsidP="00DF576C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3B5E9F">
        <w:rPr>
          <w:rFonts w:ascii="Arial" w:hAnsi="Arial" w:cs="Arial"/>
          <w:sz w:val="26"/>
          <w:szCs w:val="26"/>
        </w:rPr>
        <w:t>Anex</w:t>
      </w:r>
      <w:r w:rsidR="00547FA9" w:rsidRPr="003B5E9F">
        <w:rPr>
          <w:rFonts w:ascii="Arial" w:hAnsi="Arial" w:cs="Arial"/>
          <w:sz w:val="26"/>
          <w:szCs w:val="26"/>
        </w:rPr>
        <w:t>ă</w:t>
      </w:r>
    </w:p>
    <w:p w14:paraId="7EB14689" w14:textId="77777777" w:rsidR="00FC1D8A" w:rsidRPr="003B5E9F" w:rsidRDefault="00FC1D8A" w:rsidP="00DF576C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3B5E9F">
        <w:rPr>
          <w:rFonts w:ascii="Arial" w:hAnsi="Arial" w:cs="Arial"/>
          <w:sz w:val="26"/>
          <w:szCs w:val="26"/>
        </w:rPr>
        <w:t>La Hotărârea nr......../..........</w:t>
      </w:r>
    </w:p>
    <w:p w14:paraId="71EBFA77" w14:textId="77777777" w:rsidR="00FC1D8A" w:rsidRPr="003B5E9F" w:rsidRDefault="00FC1D8A" w:rsidP="00DF576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B5E9F">
        <w:rPr>
          <w:rFonts w:ascii="Arial" w:hAnsi="Arial" w:cs="Arial"/>
          <w:sz w:val="26"/>
          <w:szCs w:val="26"/>
        </w:rPr>
        <w:t>Plan Național de Redresare și Reziliență            a Consiliului Local al municipiului Bistrița</w:t>
      </w:r>
    </w:p>
    <w:p w14:paraId="04F49B73" w14:textId="2A8122A8" w:rsidR="00FC1D8A" w:rsidRPr="003B5E9F" w:rsidRDefault="00FC1D8A" w:rsidP="00DF576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B5E9F">
        <w:rPr>
          <w:rFonts w:ascii="Arial" w:hAnsi="Arial" w:cs="Arial"/>
          <w:sz w:val="26"/>
          <w:szCs w:val="26"/>
        </w:rPr>
        <w:t>Componenta C</w:t>
      </w:r>
      <w:r w:rsidR="00375403" w:rsidRPr="003B5E9F">
        <w:rPr>
          <w:rFonts w:ascii="Arial" w:hAnsi="Arial" w:cs="Arial"/>
          <w:sz w:val="26"/>
          <w:szCs w:val="26"/>
        </w:rPr>
        <w:t>1</w:t>
      </w:r>
      <w:r w:rsidRPr="003B5E9F">
        <w:rPr>
          <w:rFonts w:ascii="Arial" w:hAnsi="Arial" w:cs="Arial"/>
          <w:sz w:val="26"/>
          <w:szCs w:val="26"/>
        </w:rPr>
        <w:t xml:space="preserve">-Managementul </w:t>
      </w:r>
      <w:r w:rsidR="00375403" w:rsidRPr="003B5E9F">
        <w:rPr>
          <w:rFonts w:ascii="Arial" w:hAnsi="Arial" w:cs="Arial"/>
          <w:sz w:val="26"/>
          <w:szCs w:val="26"/>
        </w:rPr>
        <w:t>apei</w:t>
      </w:r>
    </w:p>
    <w:p w14:paraId="6753984C" w14:textId="77777777" w:rsidR="00DE28A3" w:rsidRPr="003B5E9F" w:rsidRDefault="00DE28A3" w:rsidP="00DF576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D0686D6" w14:textId="77777777" w:rsidR="00DE28A3" w:rsidRPr="003B5E9F" w:rsidRDefault="00DE28A3" w:rsidP="00DF576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E6F7072" w14:textId="77777777" w:rsidR="00F40915" w:rsidRPr="003B5E9F" w:rsidRDefault="00F40915" w:rsidP="00DF576C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6"/>
          <w:lang w:val="en-US"/>
        </w:rPr>
      </w:pPr>
    </w:p>
    <w:p w14:paraId="2439A1CD" w14:textId="77777777" w:rsidR="00916D2A" w:rsidRPr="003B5E9F" w:rsidRDefault="00916D2A" w:rsidP="00DF576C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6"/>
          <w:lang w:val="en-US"/>
        </w:rPr>
      </w:pPr>
    </w:p>
    <w:p w14:paraId="52010DE3" w14:textId="77777777" w:rsidR="00996E57" w:rsidRPr="003B5E9F" w:rsidRDefault="00996E57" w:rsidP="00DF576C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6"/>
          <w:lang w:val="en-US"/>
        </w:rPr>
      </w:pPr>
    </w:p>
    <w:p w14:paraId="0D7EA432" w14:textId="77777777" w:rsidR="00D541DA" w:rsidRPr="003B5E9F" w:rsidRDefault="00D541DA" w:rsidP="00DF576C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6"/>
          <w:lang w:val="en-US"/>
        </w:rPr>
      </w:pPr>
      <w:r w:rsidRPr="003B5E9F">
        <w:rPr>
          <w:rFonts w:ascii="Arial" w:eastAsia="Calibri" w:hAnsi="Arial" w:cs="Arial"/>
          <w:b/>
          <w:sz w:val="26"/>
          <w:szCs w:val="26"/>
          <w:lang w:val="en-US"/>
        </w:rPr>
        <w:t xml:space="preserve">NOTA DE </w:t>
      </w:r>
      <w:r w:rsidR="00EE543B" w:rsidRPr="003B5E9F">
        <w:rPr>
          <w:rFonts w:ascii="Arial" w:eastAsia="Calibri" w:hAnsi="Arial" w:cs="Arial"/>
          <w:b/>
          <w:sz w:val="26"/>
          <w:szCs w:val="26"/>
          <w:lang w:val="en-US"/>
        </w:rPr>
        <w:t>FUNDAMENTARE</w:t>
      </w:r>
    </w:p>
    <w:p w14:paraId="4069313E" w14:textId="7804190F" w:rsidR="00133E7E" w:rsidRPr="003B5E9F" w:rsidRDefault="00133E7E" w:rsidP="00DF576C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ar-SA"/>
        </w:rPr>
      </w:pPr>
      <w:bookmarkStart w:id="0" w:name="_Hlk102998391"/>
      <w:proofErr w:type="spellStart"/>
      <w:proofErr w:type="gramStart"/>
      <w:r w:rsidRPr="005E36A9">
        <w:rPr>
          <w:rFonts w:ascii="Arial" w:hAnsi="Arial" w:cs="Arial"/>
          <w:bCs/>
          <w:sz w:val="26"/>
          <w:szCs w:val="26"/>
          <w:lang w:val="fr-FR"/>
        </w:rPr>
        <w:t>privind</w:t>
      </w:r>
      <w:proofErr w:type="spellEnd"/>
      <w:proofErr w:type="gramEnd"/>
      <w:r w:rsidRPr="005E36A9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5E36A9">
        <w:rPr>
          <w:rFonts w:ascii="Arial" w:hAnsi="Arial" w:cs="Arial"/>
          <w:bCs/>
          <w:sz w:val="26"/>
          <w:szCs w:val="26"/>
          <w:lang w:val="fr-FR"/>
        </w:rPr>
        <w:t>necesitatea</w:t>
      </w:r>
      <w:proofErr w:type="spellEnd"/>
      <w:r w:rsidRPr="005E36A9">
        <w:rPr>
          <w:rFonts w:ascii="Arial" w:hAnsi="Arial" w:cs="Arial"/>
          <w:bCs/>
          <w:sz w:val="26"/>
          <w:szCs w:val="26"/>
          <w:lang w:val="fr-FR"/>
        </w:rPr>
        <w:t xml:space="preserve">, </w:t>
      </w:r>
      <w:proofErr w:type="spellStart"/>
      <w:r w:rsidRPr="005E36A9">
        <w:rPr>
          <w:rFonts w:ascii="Arial" w:hAnsi="Arial" w:cs="Arial"/>
          <w:bCs/>
          <w:sz w:val="26"/>
          <w:szCs w:val="26"/>
          <w:lang w:val="fr-FR"/>
        </w:rPr>
        <w:t>oportunitatea</w:t>
      </w:r>
      <w:proofErr w:type="spellEnd"/>
      <w:r w:rsidRPr="005E36A9">
        <w:rPr>
          <w:rFonts w:ascii="Arial" w:hAnsi="Arial" w:cs="Arial"/>
          <w:bCs/>
          <w:sz w:val="26"/>
          <w:szCs w:val="26"/>
          <w:lang w:val="fr-FR"/>
        </w:rPr>
        <w:t xml:space="preserve">, </w:t>
      </w:r>
      <w:proofErr w:type="spellStart"/>
      <w:r w:rsidRPr="005E36A9">
        <w:rPr>
          <w:rFonts w:ascii="Arial" w:hAnsi="Arial" w:cs="Arial"/>
          <w:bCs/>
          <w:sz w:val="26"/>
          <w:szCs w:val="26"/>
          <w:lang w:val="fr-FR"/>
        </w:rPr>
        <w:t>potențialul</w:t>
      </w:r>
      <w:proofErr w:type="spellEnd"/>
      <w:r w:rsidRPr="005E36A9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5E36A9">
        <w:rPr>
          <w:rFonts w:ascii="Arial" w:hAnsi="Arial" w:cs="Arial"/>
          <w:bCs/>
          <w:sz w:val="26"/>
          <w:szCs w:val="26"/>
          <w:lang w:val="fr-FR"/>
        </w:rPr>
        <w:t>economic</w:t>
      </w:r>
      <w:proofErr w:type="spellEnd"/>
      <w:r w:rsidRPr="005E36A9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5E36A9">
        <w:rPr>
          <w:rFonts w:ascii="Arial" w:hAnsi="Arial" w:cs="Arial"/>
          <w:bCs/>
          <w:sz w:val="26"/>
          <w:szCs w:val="26"/>
          <w:lang w:val="fr-FR"/>
        </w:rPr>
        <w:t>și</w:t>
      </w:r>
      <w:proofErr w:type="spellEnd"/>
      <w:r w:rsidRPr="005E36A9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5E36A9">
        <w:rPr>
          <w:rFonts w:ascii="Arial" w:hAnsi="Arial" w:cs="Arial"/>
          <w:bCs/>
          <w:sz w:val="26"/>
          <w:szCs w:val="26"/>
          <w:lang w:val="fr-FR"/>
        </w:rPr>
        <w:t>populația</w:t>
      </w:r>
      <w:proofErr w:type="spellEnd"/>
      <w:r w:rsidRPr="005E36A9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5E36A9">
        <w:rPr>
          <w:rFonts w:ascii="Arial" w:hAnsi="Arial" w:cs="Arial"/>
          <w:bCs/>
          <w:sz w:val="26"/>
          <w:szCs w:val="26"/>
          <w:lang w:val="fr-FR"/>
        </w:rPr>
        <w:t>deservită</w:t>
      </w:r>
      <w:proofErr w:type="spellEnd"/>
      <w:r w:rsidRPr="005E36A9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5E36A9">
        <w:rPr>
          <w:rFonts w:ascii="Arial" w:hAnsi="Arial" w:cs="Arial"/>
          <w:bCs/>
          <w:sz w:val="26"/>
          <w:szCs w:val="26"/>
          <w:lang w:val="fr-FR"/>
        </w:rPr>
        <w:t>prin</w:t>
      </w:r>
      <w:proofErr w:type="spellEnd"/>
      <w:r w:rsidR="005E36A9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5E36A9">
        <w:rPr>
          <w:rFonts w:ascii="Arial" w:hAnsi="Arial" w:cs="Arial"/>
          <w:bCs/>
          <w:sz w:val="26"/>
          <w:szCs w:val="26"/>
          <w:lang w:val="fr-FR"/>
        </w:rPr>
        <w:t>realizarea</w:t>
      </w:r>
      <w:proofErr w:type="spellEnd"/>
      <w:r w:rsidRPr="005E36A9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r w:rsidRPr="005E36A9">
        <w:rPr>
          <w:rFonts w:ascii="Arial" w:eastAsia="Times New Roman" w:hAnsi="Arial" w:cs="Arial"/>
          <w:bCs/>
          <w:sz w:val="26"/>
          <w:szCs w:val="26"/>
          <w:lang w:eastAsia="ar-SA"/>
        </w:rPr>
        <w:t>proiectului</w:t>
      </w:r>
      <w:r w:rsidRPr="005E36A9">
        <w:rPr>
          <w:rFonts w:ascii="Arial" w:hAnsi="Arial" w:cs="Arial"/>
          <w:bCs/>
          <w:color w:val="FF0000"/>
          <w:sz w:val="26"/>
          <w:szCs w:val="26"/>
        </w:rPr>
        <w:t xml:space="preserve"> </w:t>
      </w:r>
      <w:bookmarkStart w:id="1" w:name="_Hlk108530349"/>
      <w:r w:rsidR="00F63178" w:rsidRPr="005E36A9">
        <w:rPr>
          <w:rFonts w:ascii="Arial" w:hAnsi="Arial" w:cs="Arial"/>
          <w:bCs/>
          <w:sz w:val="26"/>
          <w:szCs w:val="26"/>
        </w:rPr>
        <w:t xml:space="preserve"> </w:t>
      </w:r>
      <w:r w:rsidR="006A4706" w:rsidRPr="005E36A9">
        <w:rPr>
          <w:rFonts w:ascii="Arial" w:hAnsi="Arial" w:cs="Arial"/>
          <w:bCs/>
          <w:sz w:val="26"/>
          <w:szCs w:val="26"/>
        </w:rPr>
        <w:t>„</w:t>
      </w:r>
      <w:bookmarkStart w:id="2" w:name="_Hlk118715171"/>
      <w:r w:rsidR="006A4706" w:rsidRPr="005E36A9">
        <w:rPr>
          <w:rFonts w:ascii="Arial" w:hAnsi="Arial" w:cs="Arial"/>
          <w:bCs/>
          <w:color w:val="000000"/>
          <w:sz w:val="26"/>
          <w:szCs w:val="26"/>
          <w:shd w:val="clear" w:color="auto" w:fill="FFFFFF"/>
        </w:rPr>
        <w:t>Dezvoltarea infrastructurii edilitare, de tip apă și apă uzată în</w:t>
      </w:r>
      <w:r w:rsidR="005E36A9">
        <w:rPr>
          <w:rFonts w:ascii="Arial" w:hAnsi="Arial" w:cs="Arial"/>
          <w:bCs/>
          <w:color w:val="000000"/>
          <w:sz w:val="26"/>
          <w:szCs w:val="26"/>
          <w:shd w:val="clear" w:color="auto" w:fill="FFFFFF"/>
        </w:rPr>
        <w:t xml:space="preserve"> </w:t>
      </w:r>
      <w:r w:rsidR="006A4706" w:rsidRPr="005E36A9">
        <w:rPr>
          <w:rFonts w:ascii="Arial" w:hAnsi="Arial" w:cs="Arial"/>
          <w:bCs/>
          <w:color w:val="000000"/>
          <w:sz w:val="26"/>
          <w:szCs w:val="26"/>
          <w:shd w:val="clear" w:color="auto" w:fill="FFFFFF"/>
        </w:rPr>
        <w:t>zonele urbane funcționale</w:t>
      </w:r>
      <w:bookmarkEnd w:id="2"/>
      <w:r w:rsidR="003B5E9F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ale </w:t>
      </w:r>
      <w:r w:rsidR="00F21FE9">
        <w:rPr>
          <w:rFonts w:ascii="Arial" w:hAnsi="Arial" w:cs="Arial"/>
          <w:color w:val="000000"/>
          <w:sz w:val="26"/>
          <w:szCs w:val="26"/>
          <w:shd w:val="clear" w:color="auto" w:fill="FFFFFF"/>
        </w:rPr>
        <w:t>m</w:t>
      </w:r>
      <w:r w:rsidR="003B5E9F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unicipiului Bistrița</w:t>
      </w:r>
      <w:r w:rsidRPr="003B5E9F">
        <w:rPr>
          <w:rFonts w:ascii="Arial" w:hAnsi="Arial" w:cs="Arial"/>
          <w:sz w:val="26"/>
          <w:szCs w:val="26"/>
          <w:lang w:eastAsia="ar-SA"/>
        </w:rPr>
        <w:t>”</w:t>
      </w:r>
      <w:bookmarkStart w:id="3" w:name="_Hlk107316665"/>
      <w:bookmarkEnd w:id="0"/>
      <w:r w:rsidR="005960FB" w:rsidRPr="003B5E9F">
        <w:rPr>
          <w:rFonts w:ascii="Arial" w:eastAsia="Times New Roman" w:hAnsi="Arial" w:cs="Arial"/>
          <w:sz w:val="26"/>
          <w:szCs w:val="26"/>
          <w:lang w:eastAsia="ar-SA"/>
        </w:rPr>
        <w:t xml:space="preserve"> </w:t>
      </w:r>
      <w:bookmarkEnd w:id="1"/>
      <w:r w:rsidRPr="003B5E9F">
        <w:rPr>
          <w:rFonts w:ascii="Arial" w:eastAsia="Times New Roman" w:hAnsi="Arial" w:cs="Arial"/>
          <w:sz w:val="26"/>
          <w:szCs w:val="26"/>
          <w:lang w:eastAsia="ar-SA"/>
        </w:rPr>
        <w:t>din cadrul Planului Național de</w:t>
      </w:r>
      <w:r w:rsidR="005E36A9">
        <w:rPr>
          <w:rFonts w:ascii="Arial" w:eastAsia="Times New Roman" w:hAnsi="Arial" w:cs="Arial"/>
          <w:sz w:val="26"/>
          <w:szCs w:val="26"/>
          <w:lang w:eastAsia="ar-SA"/>
        </w:rPr>
        <w:t xml:space="preserve"> </w:t>
      </w:r>
      <w:r w:rsidRPr="003B5E9F">
        <w:rPr>
          <w:rFonts w:ascii="Arial" w:eastAsia="Times New Roman" w:hAnsi="Arial" w:cs="Arial"/>
          <w:sz w:val="26"/>
          <w:szCs w:val="26"/>
          <w:lang w:eastAsia="ar-SA"/>
        </w:rPr>
        <w:t>Redresare și Reziliență</w:t>
      </w:r>
      <w:bookmarkEnd w:id="3"/>
    </w:p>
    <w:p w14:paraId="0715F93E" w14:textId="77777777" w:rsidR="00133E7E" w:rsidRPr="003B5E9F" w:rsidRDefault="00133E7E" w:rsidP="00DF576C">
      <w:pPr>
        <w:spacing w:after="0" w:line="240" w:lineRule="auto"/>
        <w:jc w:val="center"/>
        <w:rPr>
          <w:rFonts w:ascii="Arial" w:hAnsi="Arial" w:cs="Arial"/>
          <w:b/>
          <w:i/>
          <w:sz w:val="26"/>
          <w:szCs w:val="26"/>
          <w:lang w:val="fr-FR"/>
        </w:rPr>
      </w:pPr>
    </w:p>
    <w:p w14:paraId="385E9E05" w14:textId="14DBAF8B" w:rsidR="005960FB" w:rsidRPr="003B5E9F" w:rsidRDefault="005960FB" w:rsidP="00DF576C">
      <w:pPr>
        <w:spacing w:after="0" w:line="240" w:lineRule="auto"/>
        <w:jc w:val="center"/>
        <w:rPr>
          <w:rFonts w:ascii="Arial" w:hAnsi="Arial" w:cs="Arial"/>
          <w:sz w:val="26"/>
          <w:szCs w:val="26"/>
          <w:lang w:val="fr-FR"/>
        </w:rPr>
      </w:pPr>
    </w:p>
    <w:p w14:paraId="13481767" w14:textId="75AF732F" w:rsidR="00D87AF8" w:rsidRPr="003B5E9F" w:rsidRDefault="00D87AF8" w:rsidP="00DF57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 w:rsidRPr="003B5E9F">
        <w:rPr>
          <w:rFonts w:ascii="Arial" w:hAnsi="Arial" w:cs="Arial"/>
          <w:sz w:val="26"/>
          <w:szCs w:val="26"/>
        </w:rPr>
        <w:t>Începând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3B5E9F">
        <w:rPr>
          <w:rFonts w:ascii="Arial" w:hAnsi="Arial" w:cs="Arial"/>
          <w:sz w:val="26"/>
          <w:szCs w:val="26"/>
        </w:rPr>
        <w:t>anul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2007, </w:t>
      </w:r>
      <w:proofErr w:type="spellStart"/>
      <w:r w:rsidRPr="003B5E9F">
        <w:rPr>
          <w:rFonts w:ascii="Arial" w:hAnsi="Arial" w:cs="Arial"/>
          <w:sz w:val="26"/>
          <w:szCs w:val="26"/>
        </w:rPr>
        <w:t>sectorul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apă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apă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uzată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3B5E9F">
        <w:rPr>
          <w:rFonts w:ascii="Arial" w:hAnsi="Arial" w:cs="Arial"/>
          <w:sz w:val="26"/>
          <w:szCs w:val="26"/>
        </w:rPr>
        <w:t>România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3B5E9F">
        <w:rPr>
          <w:rFonts w:ascii="Arial" w:hAnsi="Arial" w:cs="Arial"/>
          <w:sz w:val="26"/>
          <w:szCs w:val="26"/>
        </w:rPr>
        <w:t>fost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reorganizat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prin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demararea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unui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proces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regionalizare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care a </w:t>
      </w:r>
      <w:proofErr w:type="spellStart"/>
      <w:r w:rsidRPr="003B5E9F">
        <w:rPr>
          <w:rFonts w:ascii="Arial" w:hAnsi="Arial" w:cs="Arial"/>
          <w:sz w:val="26"/>
          <w:szCs w:val="26"/>
        </w:rPr>
        <w:t>constat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concentrarea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funcționării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serviciilor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pentru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autorități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locale </w:t>
      </w:r>
      <w:proofErr w:type="spellStart"/>
      <w:r w:rsidRPr="003B5E9F">
        <w:rPr>
          <w:rFonts w:ascii="Arial" w:hAnsi="Arial" w:cs="Arial"/>
          <w:sz w:val="26"/>
          <w:szCs w:val="26"/>
        </w:rPr>
        <w:t>dintr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-o </w:t>
      </w:r>
      <w:proofErr w:type="spellStart"/>
      <w:r w:rsidRPr="003B5E9F">
        <w:rPr>
          <w:rFonts w:ascii="Arial" w:hAnsi="Arial" w:cs="Arial"/>
          <w:sz w:val="26"/>
          <w:szCs w:val="26"/>
        </w:rPr>
        <w:t>arie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geografică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definită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cadrul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unui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bazin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hidrografic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>/</w:t>
      </w:r>
      <w:proofErr w:type="spellStart"/>
      <w:r w:rsidRPr="003B5E9F">
        <w:rPr>
          <w:rFonts w:ascii="Arial" w:hAnsi="Arial" w:cs="Arial"/>
          <w:sz w:val="26"/>
          <w:szCs w:val="26"/>
        </w:rPr>
        <w:t>sau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cadrul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granițelor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administrative (</w:t>
      </w:r>
      <w:proofErr w:type="spellStart"/>
      <w:r w:rsidRPr="003B5E9F">
        <w:rPr>
          <w:rFonts w:ascii="Arial" w:hAnsi="Arial" w:cs="Arial"/>
          <w:sz w:val="26"/>
          <w:szCs w:val="26"/>
        </w:rPr>
        <w:t>municipii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județ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). Ca </w:t>
      </w:r>
      <w:proofErr w:type="spellStart"/>
      <w:r w:rsidRPr="003B5E9F">
        <w:rPr>
          <w:rFonts w:ascii="Arial" w:hAnsi="Arial" w:cs="Arial"/>
          <w:sz w:val="26"/>
          <w:szCs w:val="26"/>
        </w:rPr>
        <w:t>urmare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3B5E9F">
        <w:rPr>
          <w:rFonts w:ascii="Arial" w:hAnsi="Arial" w:cs="Arial"/>
          <w:sz w:val="26"/>
          <w:szCs w:val="26"/>
        </w:rPr>
        <w:t>procesului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regionalizare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au </w:t>
      </w:r>
      <w:proofErr w:type="spellStart"/>
      <w:r w:rsidRPr="003B5E9F">
        <w:rPr>
          <w:rFonts w:ascii="Arial" w:hAnsi="Arial" w:cs="Arial"/>
          <w:sz w:val="26"/>
          <w:szCs w:val="26"/>
        </w:rPr>
        <w:t>fost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înființați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43 de </w:t>
      </w:r>
      <w:proofErr w:type="spellStart"/>
      <w:r w:rsidRPr="003B5E9F">
        <w:rPr>
          <w:rFonts w:ascii="Arial" w:hAnsi="Arial" w:cs="Arial"/>
          <w:sz w:val="26"/>
          <w:szCs w:val="26"/>
        </w:rPr>
        <w:t>Operatori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Regionali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furnizând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apă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pentru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aproximativ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jumătate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3B5E9F">
        <w:rPr>
          <w:rFonts w:ascii="Arial" w:hAnsi="Arial" w:cs="Arial"/>
          <w:sz w:val="26"/>
          <w:szCs w:val="26"/>
        </w:rPr>
        <w:t>populația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țării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3B5E9F">
        <w:rPr>
          <w:rFonts w:ascii="Arial" w:hAnsi="Arial" w:cs="Arial"/>
          <w:sz w:val="26"/>
          <w:szCs w:val="26"/>
        </w:rPr>
        <w:t>Acest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proces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reorganizare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3B5E9F">
        <w:rPr>
          <w:rFonts w:ascii="Arial" w:hAnsi="Arial" w:cs="Arial"/>
          <w:sz w:val="26"/>
          <w:szCs w:val="26"/>
        </w:rPr>
        <w:t>sectorului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3B5E9F">
        <w:rPr>
          <w:rFonts w:ascii="Arial" w:hAnsi="Arial" w:cs="Arial"/>
          <w:sz w:val="26"/>
          <w:szCs w:val="26"/>
        </w:rPr>
        <w:t>a</w:t>
      </w:r>
      <w:proofErr w:type="gram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adus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un real </w:t>
      </w:r>
      <w:proofErr w:type="spellStart"/>
      <w:r w:rsidRPr="003B5E9F">
        <w:rPr>
          <w:rFonts w:ascii="Arial" w:hAnsi="Arial" w:cs="Arial"/>
          <w:sz w:val="26"/>
          <w:szCs w:val="26"/>
        </w:rPr>
        <w:t>progres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furnizarea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serviciilor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foarte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multe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localități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fiind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deservite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într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-o </w:t>
      </w:r>
      <w:proofErr w:type="spellStart"/>
      <w:r w:rsidRPr="003B5E9F">
        <w:rPr>
          <w:rFonts w:ascii="Arial" w:hAnsi="Arial" w:cs="Arial"/>
          <w:sz w:val="26"/>
          <w:szCs w:val="26"/>
        </w:rPr>
        <w:t>perioada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relativ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scurtă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. Cu </w:t>
      </w:r>
      <w:proofErr w:type="spellStart"/>
      <w:r w:rsidRPr="003B5E9F">
        <w:rPr>
          <w:rFonts w:ascii="Arial" w:hAnsi="Arial" w:cs="Arial"/>
          <w:sz w:val="26"/>
          <w:szCs w:val="26"/>
        </w:rPr>
        <w:t>toate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acestea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România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înregistrează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întârzieri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atingerea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obiectivelor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Tratatului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Aderare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la UE.</w:t>
      </w:r>
    </w:p>
    <w:p w14:paraId="66E2D0B3" w14:textId="7A1CC9C9" w:rsidR="00D87AF8" w:rsidRPr="003B5E9F" w:rsidRDefault="00D87AF8" w:rsidP="00DF57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 w:rsidRPr="003B5E9F">
        <w:rPr>
          <w:rFonts w:ascii="Arial" w:hAnsi="Arial" w:cs="Arial"/>
          <w:sz w:val="26"/>
          <w:szCs w:val="26"/>
        </w:rPr>
        <w:t>Asigurarea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conectării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populației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3B5E9F">
        <w:rPr>
          <w:rFonts w:ascii="Arial" w:hAnsi="Arial" w:cs="Arial"/>
          <w:sz w:val="26"/>
          <w:szCs w:val="26"/>
        </w:rPr>
        <w:t>servicii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apă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canalizare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conformitate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3B5E9F">
        <w:rPr>
          <w:rFonts w:ascii="Arial" w:hAnsi="Arial" w:cs="Arial"/>
          <w:sz w:val="26"/>
          <w:szCs w:val="26"/>
        </w:rPr>
        <w:t>directivele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Uniunii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Europene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a pus </w:t>
      </w:r>
      <w:proofErr w:type="spellStart"/>
      <w:r w:rsidRPr="003B5E9F">
        <w:rPr>
          <w:rFonts w:ascii="Arial" w:hAnsi="Arial" w:cs="Arial"/>
          <w:sz w:val="26"/>
          <w:szCs w:val="26"/>
        </w:rPr>
        <w:t>presiune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3B5E9F">
        <w:rPr>
          <w:rFonts w:ascii="Arial" w:hAnsi="Arial" w:cs="Arial"/>
          <w:sz w:val="26"/>
          <w:szCs w:val="26"/>
        </w:rPr>
        <w:t>nevoia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pregătire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implementare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investiții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majore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sector.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acest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context, </w:t>
      </w:r>
      <w:proofErr w:type="spellStart"/>
      <w:r w:rsidRPr="003B5E9F">
        <w:rPr>
          <w:rFonts w:ascii="Arial" w:hAnsi="Arial" w:cs="Arial"/>
          <w:sz w:val="26"/>
          <w:szCs w:val="26"/>
        </w:rPr>
        <w:t>România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trebuie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dubleze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sau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tripleze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capacitatea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investiții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perioada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următoare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ceea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reprezintă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o mare </w:t>
      </w:r>
      <w:proofErr w:type="spellStart"/>
      <w:r w:rsidRPr="003B5E9F">
        <w:rPr>
          <w:rFonts w:ascii="Arial" w:hAnsi="Arial" w:cs="Arial"/>
          <w:sz w:val="26"/>
          <w:szCs w:val="26"/>
        </w:rPr>
        <w:t>provocare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3B5E9F">
        <w:rPr>
          <w:rFonts w:ascii="Arial" w:hAnsi="Arial" w:cs="Arial"/>
          <w:sz w:val="26"/>
          <w:szCs w:val="26"/>
        </w:rPr>
        <w:t>punct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vedere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logistic, </w:t>
      </w:r>
      <w:proofErr w:type="spellStart"/>
      <w:r w:rsidRPr="003B5E9F">
        <w:rPr>
          <w:rFonts w:ascii="Arial" w:hAnsi="Arial" w:cs="Arial"/>
          <w:sz w:val="26"/>
          <w:szCs w:val="26"/>
        </w:rPr>
        <w:t>financiar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economic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administrativ</w:t>
      </w:r>
      <w:proofErr w:type="spellEnd"/>
      <w:r w:rsidRPr="003B5E9F">
        <w:rPr>
          <w:rFonts w:ascii="Arial" w:hAnsi="Arial" w:cs="Arial"/>
          <w:sz w:val="26"/>
          <w:szCs w:val="26"/>
        </w:rPr>
        <w:t>.</w:t>
      </w:r>
    </w:p>
    <w:p w14:paraId="3D760CC5" w14:textId="2177A1E8" w:rsidR="00D87AF8" w:rsidRPr="003B5E9F" w:rsidRDefault="00D87AF8" w:rsidP="00DF57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6"/>
          <w:szCs w:val="26"/>
        </w:rPr>
      </w:pPr>
      <w:proofErr w:type="spellStart"/>
      <w:r w:rsidRPr="003B5E9F">
        <w:rPr>
          <w:rFonts w:ascii="Arial" w:hAnsi="Arial" w:cs="Arial"/>
          <w:sz w:val="26"/>
          <w:szCs w:val="26"/>
        </w:rPr>
        <w:t>Investiția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propusă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contribuie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3B5E9F">
        <w:rPr>
          <w:rFonts w:ascii="Arial" w:hAnsi="Arial" w:cs="Arial"/>
          <w:sz w:val="26"/>
          <w:szCs w:val="26"/>
        </w:rPr>
        <w:t>respectarea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principiului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20 al </w:t>
      </w:r>
      <w:proofErr w:type="spellStart"/>
      <w:r w:rsidRPr="003B5E9F">
        <w:rPr>
          <w:rFonts w:ascii="Arial" w:hAnsi="Arial" w:cs="Arial"/>
          <w:sz w:val="26"/>
          <w:szCs w:val="26"/>
        </w:rPr>
        <w:t>Pilonului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European al </w:t>
      </w:r>
      <w:proofErr w:type="spellStart"/>
      <w:r w:rsidRPr="003B5E9F">
        <w:rPr>
          <w:rFonts w:ascii="Arial" w:hAnsi="Arial" w:cs="Arial"/>
          <w:sz w:val="26"/>
          <w:szCs w:val="26"/>
        </w:rPr>
        <w:t>Drepturilor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Sociale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prin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faptul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se </w:t>
      </w:r>
      <w:proofErr w:type="spellStart"/>
      <w:r w:rsidRPr="003B5E9F">
        <w:rPr>
          <w:rFonts w:ascii="Arial" w:hAnsi="Arial" w:cs="Arial"/>
          <w:sz w:val="26"/>
          <w:szCs w:val="26"/>
        </w:rPr>
        <w:t>va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asigura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accesul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3B5E9F">
        <w:rPr>
          <w:rFonts w:ascii="Arial" w:hAnsi="Arial" w:cs="Arial"/>
          <w:sz w:val="26"/>
          <w:szCs w:val="26"/>
        </w:rPr>
        <w:t>serviciile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utilități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bază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cum </w:t>
      </w:r>
      <w:proofErr w:type="spellStart"/>
      <w:r w:rsidRPr="003B5E9F">
        <w:rPr>
          <w:rFonts w:ascii="Arial" w:hAnsi="Arial" w:cs="Arial"/>
          <w:sz w:val="26"/>
          <w:szCs w:val="26"/>
        </w:rPr>
        <w:t>ar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fi </w:t>
      </w:r>
      <w:proofErr w:type="spellStart"/>
      <w:r w:rsidRPr="003B5E9F">
        <w:rPr>
          <w:rFonts w:ascii="Arial" w:hAnsi="Arial" w:cs="Arial"/>
          <w:sz w:val="26"/>
          <w:szCs w:val="26"/>
        </w:rPr>
        <w:t>apă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potabilă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curată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înaltă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calitate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salubrizare</w:t>
      </w:r>
      <w:proofErr w:type="spellEnd"/>
      <w:r w:rsidRPr="003B5E9F">
        <w:rPr>
          <w:rFonts w:ascii="Arial" w:hAnsi="Arial" w:cs="Arial"/>
          <w:sz w:val="26"/>
          <w:szCs w:val="26"/>
        </w:rPr>
        <w:t>/</w:t>
      </w:r>
      <w:proofErr w:type="spellStart"/>
      <w:r w:rsidRPr="003B5E9F">
        <w:rPr>
          <w:rFonts w:ascii="Arial" w:hAnsi="Arial" w:cs="Arial"/>
          <w:sz w:val="26"/>
          <w:szCs w:val="26"/>
        </w:rPr>
        <w:t>canalizare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urma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acestei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investiții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vor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scădea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costurile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suplimentare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pentru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locuințe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se </w:t>
      </w:r>
      <w:proofErr w:type="spellStart"/>
      <w:r w:rsidRPr="003B5E9F">
        <w:rPr>
          <w:rFonts w:ascii="Arial" w:hAnsi="Arial" w:cs="Arial"/>
          <w:sz w:val="26"/>
          <w:szCs w:val="26"/>
        </w:rPr>
        <w:t>vor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îmbunătăți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condițiile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viață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iar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starea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sănătate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precum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standardele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igienă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3B5E9F">
        <w:rPr>
          <w:rFonts w:ascii="Arial" w:hAnsi="Arial" w:cs="Arial"/>
          <w:sz w:val="26"/>
          <w:szCs w:val="26"/>
        </w:rPr>
        <w:t>populației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3B5E9F">
        <w:rPr>
          <w:rFonts w:ascii="Arial" w:hAnsi="Arial" w:cs="Arial"/>
          <w:sz w:val="26"/>
          <w:szCs w:val="26"/>
        </w:rPr>
        <w:t>nivelul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localităților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beneficiare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se </w:t>
      </w:r>
      <w:proofErr w:type="spellStart"/>
      <w:r w:rsidRPr="003B5E9F">
        <w:rPr>
          <w:rFonts w:ascii="Arial" w:hAnsi="Arial" w:cs="Arial"/>
          <w:sz w:val="26"/>
          <w:szCs w:val="26"/>
        </w:rPr>
        <w:t>vor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îmbunătăți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considerabil</w:t>
      </w:r>
      <w:proofErr w:type="spellEnd"/>
      <w:r w:rsidRPr="003B5E9F">
        <w:rPr>
          <w:rFonts w:ascii="Arial" w:hAnsi="Arial" w:cs="Arial"/>
          <w:sz w:val="26"/>
          <w:szCs w:val="26"/>
        </w:rPr>
        <w:t>.</w:t>
      </w:r>
    </w:p>
    <w:p w14:paraId="4E03CCFE" w14:textId="15630323" w:rsidR="00D87AF8" w:rsidRPr="003B5E9F" w:rsidRDefault="00D87AF8" w:rsidP="00DF57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6"/>
          <w:szCs w:val="26"/>
        </w:rPr>
      </w:pPr>
      <w:r w:rsidRPr="003B5E9F">
        <w:rPr>
          <w:rFonts w:ascii="Arial" w:hAnsi="Arial" w:cs="Arial"/>
          <w:sz w:val="26"/>
          <w:szCs w:val="26"/>
        </w:rPr>
        <w:t xml:space="preserve">De </w:t>
      </w:r>
      <w:proofErr w:type="spellStart"/>
      <w:r w:rsidRPr="003B5E9F">
        <w:rPr>
          <w:rFonts w:ascii="Arial" w:hAnsi="Arial" w:cs="Arial"/>
          <w:sz w:val="26"/>
          <w:szCs w:val="26"/>
        </w:rPr>
        <w:t>asemenea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13F46">
        <w:rPr>
          <w:rFonts w:ascii="Arial" w:hAnsi="Arial" w:cs="Arial"/>
          <w:sz w:val="26"/>
          <w:szCs w:val="26"/>
        </w:rPr>
        <w:t>realizarea</w:t>
      </w:r>
      <w:proofErr w:type="spellEnd"/>
      <w:r w:rsidR="00A13F4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13F46">
        <w:rPr>
          <w:rFonts w:ascii="Arial" w:hAnsi="Arial" w:cs="Arial"/>
          <w:sz w:val="26"/>
          <w:szCs w:val="26"/>
        </w:rPr>
        <w:t>proiectului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va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avea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un impact </w:t>
      </w:r>
      <w:proofErr w:type="spellStart"/>
      <w:r w:rsidRPr="003B5E9F">
        <w:rPr>
          <w:rFonts w:ascii="Arial" w:hAnsi="Arial" w:cs="Arial"/>
          <w:sz w:val="26"/>
          <w:szCs w:val="26"/>
        </w:rPr>
        <w:t>semnificativ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asupra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femeilor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3B5E9F">
        <w:rPr>
          <w:rFonts w:ascii="Arial" w:hAnsi="Arial" w:cs="Arial"/>
          <w:sz w:val="26"/>
          <w:szCs w:val="26"/>
        </w:rPr>
        <w:t>zonele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beneficiare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corespundere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3B5E9F">
        <w:rPr>
          <w:rFonts w:ascii="Arial" w:hAnsi="Arial" w:cs="Arial"/>
          <w:sz w:val="26"/>
          <w:szCs w:val="26"/>
        </w:rPr>
        <w:t>ținta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6.2 din </w:t>
      </w:r>
      <w:proofErr w:type="spellStart"/>
      <w:r w:rsidRPr="003B5E9F">
        <w:rPr>
          <w:rFonts w:ascii="Arial" w:hAnsi="Arial" w:cs="Arial"/>
          <w:sz w:val="26"/>
          <w:szCs w:val="26"/>
        </w:rPr>
        <w:t>Strategia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Dezvoltare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Durabilă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2030, </w:t>
      </w:r>
      <w:proofErr w:type="spellStart"/>
      <w:r w:rsidRPr="003B5E9F">
        <w:rPr>
          <w:rFonts w:ascii="Arial" w:hAnsi="Arial" w:cs="Arial"/>
          <w:sz w:val="26"/>
          <w:szCs w:val="26"/>
        </w:rPr>
        <w:t>această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investiție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pleacă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la </w:t>
      </w:r>
      <w:proofErr w:type="spellStart"/>
      <w:r w:rsidRPr="003B5E9F">
        <w:rPr>
          <w:rFonts w:ascii="Arial" w:hAnsi="Arial" w:cs="Arial"/>
          <w:sz w:val="26"/>
          <w:szCs w:val="26"/>
        </w:rPr>
        <w:t>premisa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faptului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aproximativ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30% din </w:t>
      </w:r>
      <w:proofErr w:type="spellStart"/>
      <w:r w:rsidRPr="003B5E9F">
        <w:rPr>
          <w:rFonts w:ascii="Arial" w:hAnsi="Arial" w:cs="Arial"/>
          <w:sz w:val="26"/>
          <w:szCs w:val="26"/>
        </w:rPr>
        <w:t>populația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rezidentă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3B5E9F">
        <w:rPr>
          <w:rFonts w:ascii="Arial" w:hAnsi="Arial" w:cs="Arial"/>
          <w:sz w:val="26"/>
          <w:szCs w:val="26"/>
        </w:rPr>
        <w:t>României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nu </w:t>
      </w:r>
      <w:proofErr w:type="spellStart"/>
      <w:r w:rsidRPr="003B5E9F">
        <w:rPr>
          <w:rFonts w:ascii="Arial" w:hAnsi="Arial" w:cs="Arial"/>
          <w:sz w:val="26"/>
          <w:szCs w:val="26"/>
        </w:rPr>
        <w:t>beneficiază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servicii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apă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curentă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iar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45% nu </w:t>
      </w:r>
      <w:proofErr w:type="spellStart"/>
      <w:r w:rsidRPr="003B5E9F">
        <w:rPr>
          <w:rFonts w:ascii="Arial" w:hAnsi="Arial" w:cs="Arial"/>
          <w:sz w:val="26"/>
          <w:szCs w:val="26"/>
        </w:rPr>
        <w:t>este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racordată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3B5E9F">
        <w:rPr>
          <w:rFonts w:ascii="Arial" w:hAnsi="Arial" w:cs="Arial"/>
          <w:sz w:val="26"/>
          <w:szCs w:val="26"/>
        </w:rPr>
        <w:t>sisteme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canalizare</w:t>
      </w:r>
      <w:proofErr w:type="spellEnd"/>
      <w:r w:rsidRPr="003B5E9F">
        <w:rPr>
          <w:rFonts w:ascii="Arial" w:hAnsi="Arial" w:cs="Arial"/>
          <w:sz w:val="26"/>
          <w:szCs w:val="26"/>
        </w:rPr>
        <w:t>.</w:t>
      </w:r>
    </w:p>
    <w:p w14:paraId="058B0E89" w14:textId="76203E52" w:rsidR="00D87AF8" w:rsidRPr="003B5E9F" w:rsidRDefault="00D87AF8" w:rsidP="00DF57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6"/>
          <w:szCs w:val="26"/>
          <w:lang w:val="ro-RO"/>
        </w:rPr>
      </w:pPr>
      <w:r w:rsidRPr="003B5E9F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3B5E9F">
        <w:rPr>
          <w:rFonts w:ascii="Arial" w:hAnsi="Arial" w:cs="Arial"/>
          <w:sz w:val="26"/>
          <w:szCs w:val="26"/>
        </w:rPr>
        <w:t>punct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vedere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social, </w:t>
      </w:r>
      <w:proofErr w:type="spellStart"/>
      <w:r w:rsidRPr="003B5E9F">
        <w:rPr>
          <w:rFonts w:ascii="Arial" w:hAnsi="Arial" w:cs="Arial"/>
          <w:sz w:val="26"/>
          <w:szCs w:val="26"/>
        </w:rPr>
        <w:t>femeile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sunt </w:t>
      </w:r>
      <w:proofErr w:type="spellStart"/>
      <w:r w:rsidRPr="003B5E9F">
        <w:rPr>
          <w:rFonts w:ascii="Arial" w:hAnsi="Arial" w:cs="Arial"/>
          <w:sz w:val="26"/>
          <w:szCs w:val="26"/>
        </w:rPr>
        <w:t>cele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mai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afectate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lipsa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acestor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servicii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prin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faptul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alocă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mult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mai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mult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timp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pentru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asigurarea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accesului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3B5E9F">
        <w:rPr>
          <w:rFonts w:ascii="Arial" w:hAnsi="Arial" w:cs="Arial"/>
          <w:sz w:val="26"/>
          <w:szCs w:val="26"/>
        </w:rPr>
        <w:t>apă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în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vederea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efectuării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muncii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domestice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îngrijire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(</w:t>
      </w:r>
      <w:proofErr w:type="spellStart"/>
      <w:r w:rsidRPr="003B5E9F">
        <w:rPr>
          <w:rFonts w:ascii="Arial" w:hAnsi="Arial" w:cs="Arial"/>
          <w:sz w:val="26"/>
          <w:szCs w:val="26"/>
        </w:rPr>
        <w:t>aproximativ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75% din </w:t>
      </w:r>
      <w:proofErr w:type="spellStart"/>
      <w:r w:rsidRPr="003B5E9F">
        <w:rPr>
          <w:rFonts w:ascii="Arial" w:hAnsi="Arial" w:cs="Arial"/>
          <w:sz w:val="26"/>
          <w:szCs w:val="26"/>
        </w:rPr>
        <w:t>munca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domestică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îngrijire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este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realizată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către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femei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). </w:t>
      </w:r>
      <w:proofErr w:type="spellStart"/>
      <w:r w:rsidRPr="003B5E9F">
        <w:rPr>
          <w:rFonts w:ascii="Arial" w:hAnsi="Arial" w:cs="Arial"/>
          <w:sz w:val="26"/>
          <w:szCs w:val="26"/>
        </w:rPr>
        <w:t>Astfel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ca </w:t>
      </w:r>
      <w:proofErr w:type="spellStart"/>
      <w:r w:rsidRPr="003B5E9F">
        <w:rPr>
          <w:rFonts w:ascii="Arial" w:hAnsi="Arial" w:cs="Arial"/>
          <w:sz w:val="26"/>
          <w:szCs w:val="26"/>
        </w:rPr>
        <w:t>efect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timpul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economisit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3B5E9F">
        <w:rPr>
          <w:rFonts w:ascii="Arial" w:hAnsi="Arial" w:cs="Arial"/>
          <w:sz w:val="26"/>
          <w:szCs w:val="26"/>
        </w:rPr>
        <w:t>activitățile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asigurare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3B5E9F">
        <w:rPr>
          <w:rFonts w:ascii="Arial" w:hAnsi="Arial" w:cs="Arial"/>
          <w:sz w:val="26"/>
          <w:szCs w:val="26"/>
        </w:rPr>
        <w:t>a</w:t>
      </w:r>
      <w:proofErr w:type="gram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apei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necesare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activităților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domestice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și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îngrijire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va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putea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fi </w:t>
      </w:r>
      <w:proofErr w:type="spellStart"/>
      <w:r w:rsidRPr="003B5E9F">
        <w:rPr>
          <w:rFonts w:ascii="Arial" w:hAnsi="Arial" w:cs="Arial"/>
          <w:sz w:val="26"/>
          <w:szCs w:val="26"/>
        </w:rPr>
        <w:t>alocat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altor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nevoi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inclusiv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celor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specifice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ocupării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sz w:val="26"/>
          <w:szCs w:val="26"/>
        </w:rPr>
        <w:t>educației</w:t>
      </w:r>
      <w:proofErr w:type="spellEnd"/>
      <w:r w:rsidRPr="003B5E9F">
        <w:rPr>
          <w:rFonts w:ascii="Arial" w:hAnsi="Arial" w:cs="Arial"/>
          <w:sz w:val="26"/>
          <w:szCs w:val="26"/>
        </w:rPr>
        <w:t>/</w:t>
      </w:r>
      <w:proofErr w:type="spellStart"/>
      <w:r w:rsidRPr="003B5E9F">
        <w:rPr>
          <w:rFonts w:ascii="Arial" w:hAnsi="Arial" w:cs="Arial"/>
          <w:sz w:val="26"/>
          <w:szCs w:val="26"/>
        </w:rPr>
        <w:t>formării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profesionale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sau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B5E9F">
        <w:rPr>
          <w:rFonts w:ascii="Arial" w:hAnsi="Arial" w:cs="Arial"/>
          <w:sz w:val="26"/>
          <w:szCs w:val="26"/>
        </w:rPr>
        <w:t>relaxare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3B5E9F">
        <w:rPr>
          <w:rFonts w:ascii="Arial" w:hAnsi="Arial" w:cs="Arial"/>
          <w:sz w:val="26"/>
          <w:szCs w:val="26"/>
        </w:rPr>
        <w:t>Prin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lastRenderedPageBreak/>
        <w:t>urmare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, din </w:t>
      </w:r>
      <w:proofErr w:type="spellStart"/>
      <w:r w:rsidRPr="003B5E9F">
        <w:rPr>
          <w:rFonts w:ascii="Arial" w:hAnsi="Arial" w:cs="Arial"/>
          <w:sz w:val="26"/>
          <w:szCs w:val="26"/>
        </w:rPr>
        <w:t>perspectiva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de gen </w:t>
      </w:r>
      <w:proofErr w:type="spellStart"/>
      <w:r w:rsidRPr="003B5E9F">
        <w:rPr>
          <w:rFonts w:ascii="Arial" w:hAnsi="Arial" w:cs="Arial"/>
          <w:sz w:val="26"/>
          <w:szCs w:val="26"/>
        </w:rPr>
        <w:t>această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investiție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va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avea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un impact social </w:t>
      </w:r>
      <w:proofErr w:type="spellStart"/>
      <w:r w:rsidRPr="003B5E9F">
        <w:rPr>
          <w:rFonts w:ascii="Arial" w:hAnsi="Arial" w:cs="Arial"/>
          <w:sz w:val="26"/>
          <w:szCs w:val="26"/>
        </w:rPr>
        <w:t>pozitiv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mare </w:t>
      </w:r>
      <w:proofErr w:type="spellStart"/>
      <w:r w:rsidRPr="003B5E9F">
        <w:rPr>
          <w:rFonts w:ascii="Arial" w:hAnsi="Arial" w:cs="Arial"/>
          <w:sz w:val="26"/>
          <w:szCs w:val="26"/>
        </w:rPr>
        <w:t>asupra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</w:rPr>
        <w:t>femeilor</w:t>
      </w:r>
      <w:proofErr w:type="spellEnd"/>
      <w:r w:rsidRPr="003B5E9F">
        <w:rPr>
          <w:rFonts w:ascii="Arial" w:hAnsi="Arial" w:cs="Arial"/>
          <w:sz w:val="26"/>
          <w:szCs w:val="26"/>
        </w:rPr>
        <w:t>.</w:t>
      </w:r>
    </w:p>
    <w:p w14:paraId="2AEDFEFD" w14:textId="77777777" w:rsidR="00D87AF8" w:rsidRPr="003B5E9F" w:rsidRDefault="00D87AF8" w:rsidP="00DF57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6"/>
          <w:szCs w:val="26"/>
          <w:lang w:val="ro-RO"/>
        </w:rPr>
      </w:pPr>
    </w:p>
    <w:p w14:paraId="6A025D43" w14:textId="77C0B7BE" w:rsidR="00193C54" w:rsidRPr="003B5E9F" w:rsidRDefault="006A6E8C" w:rsidP="00DF576C">
      <w:pPr>
        <w:spacing w:after="0" w:line="240" w:lineRule="auto"/>
        <w:ind w:firstLine="567"/>
        <w:jc w:val="both"/>
        <w:rPr>
          <w:rFonts w:ascii="Arial" w:hAnsi="Arial" w:cs="Arial"/>
          <w:iCs/>
          <w:sz w:val="26"/>
          <w:szCs w:val="26"/>
        </w:rPr>
      </w:pPr>
      <w:r w:rsidRPr="003B5E9F">
        <w:rPr>
          <w:rFonts w:ascii="Arial" w:hAnsi="Arial" w:cs="Arial"/>
          <w:b/>
          <w:bCs/>
          <w:iCs/>
          <w:sz w:val="26"/>
          <w:szCs w:val="26"/>
        </w:rPr>
        <w:t>Municipiul Bistrița</w:t>
      </w:r>
      <w:r w:rsidRPr="003B5E9F">
        <w:rPr>
          <w:rFonts w:ascii="Arial" w:hAnsi="Arial" w:cs="Arial"/>
          <w:iCs/>
          <w:sz w:val="26"/>
          <w:szCs w:val="26"/>
        </w:rPr>
        <w:t xml:space="preserve"> este membru al Asociației de Dezvoltare Intercomunitară pentru Servicii de Alimentare cu Apă și de Canalizare în județul Bistrița-Năsăud, având ca operator regional societatea SC </w:t>
      </w:r>
      <w:proofErr w:type="spellStart"/>
      <w:r w:rsidRPr="003B5E9F">
        <w:rPr>
          <w:rFonts w:ascii="Arial" w:hAnsi="Arial" w:cs="Arial"/>
          <w:iCs/>
          <w:sz w:val="26"/>
          <w:szCs w:val="26"/>
        </w:rPr>
        <w:t>Aquabis</w:t>
      </w:r>
      <w:proofErr w:type="spellEnd"/>
      <w:r w:rsidRPr="003B5E9F">
        <w:rPr>
          <w:rFonts w:ascii="Arial" w:hAnsi="Arial" w:cs="Arial"/>
          <w:iCs/>
          <w:sz w:val="26"/>
          <w:szCs w:val="26"/>
        </w:rPr>
        <w:t xml:space="preserve"> SA Bistrița-Năsăud, aflată sub autoritatea Consiliului Județean Bistrița-Năsăud.</w:t>
      </w:r>
    </w:p>
    <w:p w14:paraId="54A2943E" w14:textId="127C0A78" w:rsidR="004E25CF" w:rsidRPr="003B5E9F" w:rsidRDefault="004E25CF" w:rsidP="00DF576C">
      <w:pPr>
        <w:spacing w:after="0" w:line="240" w:lineRule="auto"/>
        <w:ind w:firstLine="360"/>
        <w:rPr>
          <w:rFonts w:ascii="Arial" w:hAnsi="Arial" w:cs="Arial"/>
          <w:iCs/>
          <w:sz w:val="26"/>
          <w:szCs w:val="26"/>
        </w:rPr>
      </w:pPr>
      <w:r w:rsidRPr="003B5E9F">
        <w:rPr>
          <w:rFonts w:ascii="Arial" w:hAnsi="Arial" w:cs="Arial"/>
          <w:b/>
          <w:bCs/>
          <w:iCs/>
          <w:sz w:val="26"/>
          <w:szCs w:val="26"/>
        </w:rPr>
        <w:t xml:space="preserve">   Municipiul Bistrița dispune de două surse de alimentare cu apă</w:t>
      </w:r>
      <w:r w:rsidR="005B52A7" w:rsidRPr="003B5E9F">
        <w:rPr>
          <w:rFonts w:ascii="Arial" w:hAnsi="Arial" w:cs="Arial"/>
          <w:iCs/>
          <w:sz w:val="26"/>
          <w:szCs w:val="26"/>
        </w:rPr>
        <w:t>:</w:t>
      </w:r>
    </w:p>
    <w:p w14:paraId="7C1DF326" w14:textId="77777777" w:rsidR="004E25CF" w:rsidRPr="003B5E9F" w:rsidRDefault="004E25CF" w:rsidP="00DF576C">
      <w:pPr>
        <w:pStyle w:val="Listparagraf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iCs/>
          <w:sz w:val="26"/>
          <w:szCs w:val="26"/>
        </w:rPr>
      </w:pPr>
      <w:r w:rsidRPr="003B5E9F">
        <w:rPr>
          <w:rFonts w:ascii="Arial" w:hAnsi="Arial" w:cs="Arial"/>
          <w:iCs/>
          <w:sz w:val="26"/>
          <w:szCs w:val="26"/>
        </w:rPr>
        <w:t xml:space="preserve">Sursa Cușma, o sursă subterană, situată la o distanță de 21 km de Bistrița, la poalele Munților Călimani, în localitatea Cușma. Debitul captat provine de la mai multe izvoare subterane și de la un pârâu de suprafață, cu o capacitate ce a crescut în funcție de nevoile de consum ale municipiului, până la 28-30 l/s. Conducta de aducțiune din sursa subterană Cușma alimentează rezervoarele din pădurea </w:t>
      </w:r>
      <w:proofErr w:type="spellStart"/>
      <w:r w:rsidRPr="003B5E9F">
        <w:rPr>
          <w:rFonts w:ascii="Arial" w:hAnsi="Arial" w:cs="Arial"/>
          <w:iCs/>
          <w:sz w:val="26"/>
          <w:szCs w:val="26"/>
        </w:rPr>
        <w:t>Ghinzii</w:t>
      </w:r>
      <w:proofErr w:type="spellEnd"/>
      <w:r w:rsidRPr="003B5E9F">
        <w:rPr>
          <w:rFonts w:ascii="Arial" w:hAnsi="Arial" w:cs="Arial"/>
          <w:iCs/>
          <w:sz w:val="26"/>
          <w:szCs w:val="26"/>
        </w:rPr>
        <w:t>, ce se conectează apoi gravitațional la sistemul de distribuție al orașului, apa amestecându-se cu cea produsă în cadrul Stației de Tratare.</w:t>
      </w:r>
    </w:p>
    <w:p w14:paraId="2BFE5C87" w14:textId="4730C55B" w:rsidR="004E25CF" w:rsidRPr="003B5E9F" w:rsidRDefault="004E25CF" w:rsidP="00DF576C">
      <w:pPr>
        <w:pStyle w:val="Listparagraf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iCs/>
          <w:sz w:val="26"/>
          <w:szCs w:val="26"/>
        </w:rPr>
      </w:pPr>
      <w:r w:rsidRPr="003B5E9F">
        <w:rPr>
          <w:rFonts w:ascii="Arial" w:hAnsi="Arial" w:cs="Arial"/>
          <w:iCs/>
          <w:sz w:val="26"/>
          <w:szCs w:val="26"/>
        </w:rPr>
        <w:t>Sursa râul Bistrița, o sursă de suprafață, situată pe malul drept al râului Bistrița. Apa brută captată din râul Bistrița este apoi tratată în cadrul Stației de Tratare a apei Bistrița, ce are o capacitate de 1.000 l/s și se află în zona de nord-est a municipiului (zona străzii Grănicerilor, în apropierea Lacului de agrement).</w:t>
      </w:r>
    </w:p>
    <w:p w14:paraId="7BD004A2" w14:textId="60A8168F" w:rsidR="007D4AA6" w:rsidRPr="003B5E9F" w:rsidRDefault="005B52A7" w:rsidP="00DF576C">
      <w:pPr>
        <w:spacing w:after="0" w:line="240" w:lineRule="auto"/>
        <w:ind w:firstLine="360"/>
        <w:jc w:val="both"/>
        <w:rPr>
          <w:rFonts w:ascii="Arial" w:hAnsi="Arial" w:cs="Arial"/>
          <w:iCs/>
          <w:sz w:val="26"/>
          <w:szCs w:val="26"/>
        </w:rPr>
      </w:pPr>
      <w:r w:rsidRPr="003B5E9F">
        <w:rPr>
          <w:rFonts w:ascii="Arial" w:hAnsi="Arial" w:cs="Arial"/>
          <w:iCs/>
          <w:sz w:val="26"/>
          <w:szCs w:val="26"/>
        </w:rPr>
        <w:t xml:space="preserve">   </w:t>
      </w:r>
      <w:r w:rsidR="004E25CF" w:rsidRPr="003B5E9F">
        <w:rPr>
          <w:rFonts w:ascii="Arial" w:hAnsi="Arial" w:cs="Arial"/>
          <w:iCs/>
          <w:sz w:val="26"/>
          <w:szCs w:val="26"/>
        </w:rPr>
        <w:t xml:space="preserve">Investițiile realizate în extinderea rețelei de alimentare cu apă potabilă au deservit, în primul rând, zonele rezidențiale ale municipiului, ducând la o creștere a cantității de apă distribuite în scop casnic. Cu toate acestea, datele furnizate de către SC </w:t>
      </w:r>
      <w:proofErr w:type="spellStart"/>
      <w:r w:rsidR="004E25CF" w:rsidRPr="003B5E9F">
        <w:rPr>
          <w:rFonts w:ascii="Arial" w:hAnsi="Arial" w:cs="Arial"/>
          <w:iCs/>
          <w:sz w:val="26"/>
          <w:szCs w:val="26"/>
        </w:rPr>
        <w:t>Aquabis</w:t>
      </w:r>
      <w:proofErr w:type="spellEnd"/>
      <w:r w:rsidR="004E25CF" w:rsidRPr="003B5E9F">
        <w:rPr>
          <w:rFonts w:ascii="Arial" w:hAnsi="Arial" w:cs="Arial"/>
          <w:iCs/>
          <w:sz w:val="26"/>
          <w:szCs w:val="26"/>
        </w:rPr>
        <w:t xml:space="preserve"> SA indică </w:t>
      </w:r>
      <w:r w:rsidR="004E25CF" w:rsidRPr="003B5E9F">
        <w:rPr>
          <w:rFonts w:ascii="Arial" w:hAnsi="Arial" w:cs="Arial"/>
          <w:b/>
          <w:bCs/>
          <w:iCs/>
          <w:sz w:val="26"/>
          <w:szCs w:val="26"/>
        </w:rPr>
        <w:t>nevoia de extindere a rețelei de apă potabilă pe 34 de străzi și tronsoane de străzi.</w:t>
      </w:r>
      <w:r w:rsidR="007D4AA6" w:rsidRPr="003B5E9F">
        <w:rPr>
          <w:rFonts w:ascii="Arial" w:hAnsi="Arial" w:cs="Arial"/>
          <w:iCs/>
          <w:sz w:val="26"/>
          <w:szCs w:val="26"/>
        </w:rPr>
        <w:t xml:space="preserve"> </w:t>
      </w:r>
    </w:p>
    <w:p w14:paraId="7B747275" w14:textId="77777777" w:rsidR="005B52A7" w:rsidRPr="003B5E9F" w:rsidRDefault="005B52A7" w:rsidP="00DF576C">
      <w:pPr>
        <w:spacing w:after="0" w:line="240" w:lineRule="auto"/>
        <w:ind w:firstLine="360"/>
        <w:jc w:val="both"/>
        <w:rPr>
          <w:rFonts w:ascii="Arial" w:hAnsi="Arial" w:cs="Arial"/>
          <w:iCs/>
          <w:sz w:val="26"/>
          <w:szCs w:val="26"/>
        </w:rPr>
      </w:pPr>
    </w:p>
    <w:p w14:paraId="2E22C095" w14:textId="6E88E3A5" w:rsidR="007D4AA6" w:rsidRPr="003B5E9F" w:rsidRDefault="007D4AA6" w:rsidP="00A13F46">
      <w:pPr>
        <w:spacing w:after="0" w:line="240" w:lineRule="auto"/>
        <w:ind w:firstLine="720"/>
        <w:jc w:val="both"/>
        <w:rPr>
          <w:rFonts w:ascii="Arial" w:hAnsi="Arial" w:cs="Arial"/>
          <w:iCs/>
          <w:sz w:val="26"/>
          <w:szCs w:val="26"/>
        </w:rPr>
      </w:pPr>
      <w:r w:rsidRPr="003B5E9F">
        <w:rPr>
          <w:rFonts w:ascii="Arial" w:hAnsi="Arial" w:cs="Arial"/>
          <w:iCs/>
          <w:sz w:val="26"/>
          <w:szCs w:val="26"/>
        </w:rPr>
        <w:t>În ceea ce privește rețeaua de canalizare, aceasta s-a extins în perioada 2014-2020 cu 15,5 km (+4,46 %), ajungând în 2020 la o lungime totală de 363 km, conform datelor INS Tempo.</w:t>
      </w:r>
      <w:r w:rsidR="005B52A7" w:rsidRPr="003B5E9F">
        <w:rPr>
          <w:rFonts w:ascii="Arial" w:hAnsi="Arial" w:cs="Arial"/>
          <w:iCs/>
          <w:sz w:val="26"/>
          <w:szCs w:val="26"/>
        </w:rPr>
        <w:t xml:space="preserve"> </w:t>
      </w:r>
      <w:r w:rsidRPr="003B5E9F">
        <w:rPr>
          <w:rFonts w:ascii="Arial" w:hAnsi="Arial" w:cs="Arial"/>
          <w:iCs/>
          <w:sz w:val="26"/>
          <w:szCs w:val="26"/>
        </w:rPr>
        <w:t xml:space="preserve">Rețeaua de canalizare este conectată la stația de epurare apă uzată Bistrița, proiectată și realizată pentru un debit mediu de 74.304 mc/zi. </w:t>
      </w:r>
      <w:r w:rsidRPr="003B5E9F">
        <w:rPr>
          <w:rFonts w:ascii="Arial" w:hAnsi="Arial" w:cs="Arial"/>
          <w:b/>
          <w:bCs/>
          <w:iCs/>
          <w:sz w:val="26"/>
          <w:szCs w:val="26"/>
        </w:rPr>
        <w:t>Stația de epurare este compusă din 3 linii de epurare</w:t>
      </w:r>
      <w:r w:rsidRPr="003B5E9F">
        <w:rPr>
          <w:rFonts w:ascii="Arial" w:hAnsi="Arial" w:cs="Arial"/>
          <w:iCs/>
          <w:sz w:val="26"/>
          <w:szCs w:val="26"/>
        </w:rPr>
        <w:t>, fiecare fiind prevăzută cu treaptă mecanică (</w:t>
      </w:r>
      <w:proofErr w:type="spellStart"/>
      <w:r w:rsidRPr="003B5E9F">
        <w:rPr>
          <w:rFonts w:ascii="Arial" w:hAnsi="Arial" w:cs="Arial"/>
          <w:iCs/>
          <w:sz w:val="26"/>
          <w:szCs w:val="26"/>
        </w:rPr>
        <w:t>degrosisare</w:t>
      </w:r>
      <w:proofErr w:type="spellEnd"/>
      <w:r w:rsidRPr="003B5E9F">
        <w:rPr>
          <w:rFonts w:ascii="Arial" w:hAnsi="Arial" w:cs="Arial"/>
          <w:iCs/>
          <w:sz w:val="26"/>
          <w:szCs w:val="26"/>
        </w:rPr>
        <w:t xml:space="preserve">, </w:t>
      </w:r>
      <w:proofErr w:type="spellStart"/>
      <w:r w:rsidRPr="003B5E9F">
        <w:rPr>
          <w:rFonts w:ascii="Arial" w:hAnsi="Arial" w:cs="Arial"/>
          <w:iCs/>
          <w:sz w:val="26"/>
          <w:szCs w:val="26"/>
        </w:rPr>
        <w:t>desnisipator</w:t>
      </w:r>
      <w:proofErr w:type="spellEnd"/>
      <w:r w:rsidRPr="003B5E9F">
        <w:rPr>
          <w:rFonts w:ascii="Arial" w:hAnsi="Arial" w:cs="Arial"/>
          <w:iCs/>
          <w:sz w:val="26"/>
          <w:szCs w:val="26"/>
        </w:rPr>
        <w:t xml:space="preserve">, decantor primar), zonă BIOP de reducere biologică a fosforului, zonă de nitrificare, </w:t>
      </w:r>
      <w:proofErr w:type="spellStart"/>
      <w:r w:rsidRPr="003B5E9F">
        <w:rPr>
          <w:rFonts w:ascii="Arial" w:hAnsi="Arial" w:cs="Arial"/>
          <w:iCs/>
          <w:sz w:val="26"/>
          <w:szCs w:val="26"/>
        </w:rPr>
        <w:t>predenitrificare</w:t>
      </w:r>
      <w:proofErr w:type="spellEnd"/>
      <w:r w:rsidRPr="003B5E9F">
        <w:rPr>
          <w:rFonts w:ascii="Arial" w:hAnsi="Arial" w:cs="Arial"/>
          <w:iCs/>
          <w:sz w:val="26"/>
          <w:szCs w:val="26"/>
        </w:rPr>
        <w:t xml:space="preserve"> și </w:t>
      </w:r>
      <w:proofErr w:type="spellStart"/>
      <w:r w:rsidRPr="003B5E9F">
        <w:rPr>
          <w:rFonts w:ascii="Arial" w:hAnsi="Arial" w:cs="Arial"/>
          <w:iCs/>
          <w:sz w:val="26"/>
          <w:szCs w:val="26"/>
        </w:rPr>
        <w:t>posdenitrificare</w:t>
      </w:r>
      <w:proofErr w:type="spellEnd"/>
      <w:r w:rsidRPr="003B5E9F">
        <w:rPr>
          <w:rFonts w:ascii="Arial" w:hAnsi="Arial" w:cs="Arial"/>
          <w:iCs/>
          <w:sz w:val="26"/>
          <w:szCs w:val="26"/>
        </w:rPr>
        <w:t xml:space="preserve"> pentru reducerea azotului, precum și cu decantoare secundare.</w:t>
      </w:r>
    </w:p>
    <w:p w14:paraId="44A6408C" w14:textId="4E40C27B" w:rsidR="007D4AA6" w:rsidRPr="003B5E9F" w:rsidRDefault="007D4AA6" w:rsidP="005D200C">
      <w:pPr>
        <w:spacing w:after="0" w:line="240" w:lineRule="auto"/>
        <w:ind w:firstLine="720"/>
        <w:jc w:val="both"/>
        <w:rPr>
          <w:rFonts w:ascii="Arial" w:hAnsi="Arial" w:cs="Arial"/>
          <w:iCs/>
          <w:sz w:val="26"/>
          <w:szCs w:val="26"/>
        </w:rPr>
      </w:pPr>
      <w:r w:rsidRPr="003B5E9F">
        <w:rPr>
          <w:rFonts w:ascii="Arial" w:hAnsi="Arial" w:cs="Arial"/>
          <w:b/>
          <w:bCs/>
          <w:iCs/>
          <w:sz w:val="26"/>
          <w:szCs w:val="26"/>
        </w:rPr>
        <w:t>Raportul dintre apa epurată și cea distribuită este de 90 %</w:t>
      </w:r>
      <w:r w:rsidRPr="003B5E9F">
        <w:rPr>
          <w:rFonts w:ascii="Arial" w:hAnsi="Arial" w:cs="Arial"/>
          <w:iCs/>
          <w:sz w:val="26"/>
          <w:szCs w:val="26"/>
        </w:rPr>
        <w:t>, ceea ce indică nevoia de creștere a numărului de consumatori racordați la rețeaua de canalizare.</w:t>
      </w:r>
    </w:p>
    <w:p w14:paraId="3907141A" w14:textId="5854549C" w:rsidR="007D4AA6" w:rsidRPr="003B5E9F" w:rsidRDefault="007D4AA6" w:rsidP="00DF576C">
      <w:pPr>
        <w:spacing w:after="0" w:line="240" w:lineRule="auto"/>
        <w:jc w:val="both"/>
        <w:rPr>
          <w:rFonts w:ascii="Arial" w:hAnsi="Arial" w:cs="Arial"/>
          <w:iCs/>
          <w:sz w:val="26"/>
          <w:szCs w:val="26"/>
        </w:rPr>
      </w:pPr>
      <w:r w:rsidRPr="003B5E9F">
        <w:rPr>
          <w:rFonts w:ascii="Arial" w:hAnsi="Arial" w:cs="Arial"/>
          <w:iCs/>
          <w:sz w:val="26"/>
          <w:szCs w:val="26"/>
        </w:rPr>
        <w:t xml:space="preserve">Acest fapt este subliniat și de informațiile cu privire la contractele încheiate cu operatorul serviciului. Datele furnizate de către SC </w:t>
      </w:r>
      <w:proofErr w:type="spellStart"/>
      <w:r w:rsidRPr="003B5E9F">
        <w:rPr>
          <w:rFonts w:ascii="Arial" w:hAnsi="Arial" w:cs="Arial"/>
          <w:iCs/>
          <w:sz w:val="26"/>
          <w:szCs w:val="26"/>
        </w:rPr>
        <w:t>Aquabis</w:t>
      </w:r>
      <w:proofErr w:type="spellEnd"/>
      <w:r w:rsidRPr="003B5E9F">
        <w:rPr>
          <w:rFonts w:ascii="Arial" w:hAnsi="Arial" w:cs="Arial"/>
          <w:iCs/>
          <w:sz w:val="26"/>
          <w:szCs w:val="26"/>
        </w:rPr>
        <w:t xml:space="preserve"> SA pentru anul 2020 indică existența a 14.745 de contracte încheiate pentru serviciul de canalizare (84 % din numărul de contracte încheiate pentru serviciul de alimentare cu apă). Astfel, o comparație între numărul de contracte încheiate pentru serviciile de alimentare cu apă, respectiv canalizare indică faptul că </w:t>
      </w:r>
      <w:r w:rsidRPr="003B5E9F">
        <w:rPr>
          <w:rFonts w:ascii="Arial" w:hAnsi="Arial" w:cs="Arial"/>
          <w:b/>
          <w:bCs/>
          <w:iCs/>
          <w:sz w:val="26"/>
          <w:szCs w:val="26"/>
        </w:rPr>
        <w:t>doar 82,1 % din persoanele fizice cu contracte de alimentare cu apă au încheiat și contracte pentru canalizare</w:t>
      </w:r>
      <w:r w:rsidRPr="003B5E9F">
        <w:rPr>
          <w:rFonts w:ascii="Arial" w:hAnsi="Arial" w:cs="Arial"/>
          <w:iCs/>
          <w:sz w:val="26"/>
          <w:szCs w:val="26"/>
        </w:rPr>
        <w:t>. Ponderea este mai mare în cazul persoanelor juridice (89,5 %), fiind de 99,9 % în cazul asociațiilor de proprietari. Prin urmare, este nevoie de măsuri care să ducă la creșterea ponderii populației racordate la rețeaua de canalizare.</w:t>
      </w:r>
    </w:p>
    <w:p w14:paraId="3170586B" w14:textId="2B765D3E" w:rsidR="00193C54" w:rsidRPr="003B5E9F" w:rsidRDefault="00C12E6E" w:rsidP="005D200C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</w:rPr>
      </w:pPr>
      <w:r w:rsidRPr="003B5E9F">
        <w:rPr>
          <w:rFonts w:ascii="Arial" w:hAnsi="Arial" w:cs="Arial"/>
          <w:sz w:val="26"/>
          <w:szCs w:val="26"/>
        </w:rPr>
        <w:t>Necesitatea punerii la dispoziți</w:t>
      </w:r>
      <w:r w:rsidR="00935B53" w:rsidRPr="003B5E9F">
        <w:rPr>
          <w:rFonts w:ascii="Arial" w:hAnsi="Arial" w:cs="Arial"/>
          <w:sz w:val="26"/>
          <w:szCs w:val="26"/>
        </w:rPr>
        <w:t xml:space="preserve">e </w:t>
      </w:r>
      <w:r w:rsidRPr="003B5E9F">
        <w:rPr>
          <w:rFonts w:ascii="Arial" w:hAnsi="Arial" w:cs="Arial"/>
          <w:sz w:val="26"/>
          <w:szCs w:val="26"/>
        </w:rPr>
        <w:t xml:space="preserve">a cetățenilor a unei </w:t>
      </w:r>
      <w:r w:rsidR="004E25CF" w:rsidRPr="003B5E9F">
        <w:rPr>
          <w:rFonts w:ascii="Arial" w:hAnsi="Arial" w:cs="Arial"/>
          <w:sz w:val="26"/>
          <w:szCs w:val="26"/>
        </w:rPr>
        <w:t>infrastructuri edilitare de apă și apă canal derivă</w:t>
      </w:r>
      <w:r w:rsidRPr="003B5E9F">
        <w:rPr>
          <w:rFonts w:ascii="Arial" w:hAnsi="Arial" w:cs="Arial"/>
          <w:sz w:val="26"/>
          <w:szCs w:val="26"/>
        </w:rPr>
        <w:t xml:space="preserve"> din infrastructura </w:t>
      </w:r>
      <w:r w:rsidR="004E25CF" w:rsidRPr="003B5E9F">
        <w:rPr>
          <w:rFonts w:ascii="Arial" w:hAnsi="Arial" w:cs="Arial"/>
          <w:sz w:val="26"/>
          <w:szCs w:val="26"/>
        </w:rPr>
        <w:t>insuficientă</w:t>
      </w:r>
      <w:r w:rsidRPr="003B5E9F">
        <w:rPr>
          <w:rFonts w:ascii="Arial" w:hAnsi="Arial" w:cs="Arial"/>
          <w:sz w:val="26"/>
          <w:szCs w:val="26"/>
        </w:rPr>
        <w:t xml:space="preserve"> existent</w:t>
      </w:r>
      <w:r w:rsidR="004E25CF" w:rsidRPr="003B5E9F">
        <w:rPr>
          <w:rFonts w:ascii="Arial" w:hAnsi="Arial" w:cs="Arial"/>
          <w:sz w:val="26"/>
          <w:szCs w:val="26"/>
        </w:rPr>
        <w:t>ă</w:t>
      </w:r>
      <w:r w:rsidRPr="003B5E9F">
        <w:rPr>
          <w:rFonts w:ascii="Arial" w:hAnsi="Arial" w:cs="Arial"/>
          <w:sz w:val="26"/>
          <w:szCs w:val="26"/>
        </w:rPr>
        <w:t xml:space="preserve"> la nivel local</w:t>
      </w:r>
      <w:r w:rsidR="004E25CF" w:rsidRPr="003B5E9F">
        <w:rPr>
          <w:rFonts w:ascii="Arial" w:hAnsi="Arial" w:cs="Arial"/>
          <w:sz w:val="26"/>
          <w:szCs w:val="26"/>
        </w:rPr>
        <w:t>.</w:t>
      </w:r>
      <w:r w:rsidR="00193C54" w:rsidRPr="003B5E9F">
        <w:rPr>
          <w:rFonts w:ascii="Arial" w:hAnsi="Arial" w:cs="Arial"/>
          <w:sz w:val="26"/>
          <w:szCs w:val="26"/>
        </w:rPr>
        <w:t xml:space="preserve"> Această investiție este susținută și se regăsește în Strategia de dezvoltare locală a Municipiului Bistrița 2010-</w:t>
      </w:r>
      <w:r w:rsidR="00193C54" w:rsidRPr="003B5E9F">
        <w:rPr>
          <w:rFonts w:ascii="Arial" w:hAnsi="Arial" w:cs="Arial"/>
          <w:sz w:val="26"/>
          <w:szCs w:val="26"/>
        </w:rPr>
        <w:lastRenderedPageBreak/>
        <w:t>2030 actualizată 2022 și aprobată prin HCL nr.</w:t>
      </w:r>
      <w:r w:rsidR="003B5E9F" w:rsidRPr="003B5E9F">
        <w:rPr>
          <w:rFonts w:ascii="Arial" w:hAnsi="Arial" w:cs="Arial"/>
          <w:sz w:val="26"/>
          <w:szCs w:val="26"/>
        </w:rPr>
        <w:t xml:space="preserve">225/17.10.2022 </w:t>
      </w:r>
      <w:r w:rsidR="00193C54" w:rsidRPr="003B5E9F">
        <w:rPr>
          <w:rFonts w:ascii="Arial" w:hAnsi="Arial" w:cs="Arial"/>
          <w:sz w:val="26"/>
          <w:szCs w:val="26"/>
        </w:rPr>
        <w:t xml:space="preserve">la </w:t>
      </w:r>
      <w:r w:rsidR="00193C54" w:rsidRPr="003B5E9F">
        <w:rPr>
          <w:rFonts w:ascii="Arial" w:hAnsi="Arial" w:cs="Arial"/>
          <w:b/>
          <w:bCs/>
          <w:sz w:val="26"/>
          <w:szCs w:val="26"/>
        </w:rPr>
        <w:t>OS5.2. Infrastructură Modernă care sprijină dezvoltarea unui mediu urban sănătos și asigură un grad de acoperire cu rețele de utilități de peste 95% până în 2030; D5.2.1.  Modernizarea și extinderea infrastructurii de alimentare cu apă și canalizare.</w:t>
      </w:r>
    </w:p>
    <w:p w14:paraId="1F04F241" w14:textId="1C5FF4DD" w:rsidR="003B5E9F" w:rsidRPr="003B5E9F" w:rsidRDefault="003B5E9F" w:rsidP="003B5E9F">
      <w:pPr>
        <w:pStyle w:val="WW-Default"/>
        <w:ind w:firstLine="720"/>
        <w:jc w:val="both"/>
        <w:rPr>
          <w:rFonts w:ascii="Arial" w:eastAsia="Times New Roman" w:hAnsi="Arial" w:cs="Arial"/>
          <w:bCs/>
          <w:color w:val="auto"/>
          <w:kern w:val="1"/>
          <w:sz w:val="26"/>
          <w:szCs w:val="26"/>
          <w:lang w:val="ro-RO"/>
        </w:rPr>
      </w:pPr>
      <w:r w:rsidRPr="003B5E9F">
        <w:rPr>
          <w:rFonts w:ascii="Arial" w:eastAsia="Times New Roman" w:hAnsi="Arial" w:cs="Arial"/>
          <w:color w:val="auto"/>
          <w:sz w:val="26"/>
          <w:szCs w:val="26"/>
          <w:lang w:val="ro-RO"/>
        </w:rPr>
        <w:t xml:space="preserve">Proiectul </w:t>
      </w:r>
      <w:r w:rsidRPr="003B5E9F">
        <w:rPr>
          <w:rFonts w:ascii="Arial" w:hAnsi="Arial" w:cs="Arial"/>
          <w:sz w:val="26"/>
          <w:szCs w:val="26"/>
          <w:lang w:val="ro-RO"/>
        </w:rPr>
        <w:t>„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Dezvoltarea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infrastructurii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edilitare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, de tip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apă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și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apă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uzată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în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zonele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urbane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</w:rPr>
        <w:t>funcționale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ale </w:t>
      </w:r>
      <w:proofErr w:type="spellStart"/>
      <w:r w:rsidR="00F21FE9">
        <w:rPr>
          <w:rFonts w:ascii="Arial" w:hAnsi="Arial" w:cs="Arial"/>
          <w:sz w:val="26"/>
          <w:szCs w:val="26"/>
          <w:shd w:val="clear" w:color="auto" w:fill="FFFFFF"/>
        </w:rPr>
        <w:t>m</w:t>
      </w:r>
      <w:r w:rsidRPr="003B5E9F">
        <w:rPr>
          <w:rFonts w:ascii="Arial" w:hAnsi="Arial" w:cs="Arial"/>
          <w:sz w:val="26"/>
          <w:szCs w:val="26"/>
          <w:shd w:val="clear" w:color="auto" w:fill="FFFFFF"/>
        </w:rPr>
        <w:t>unicipiului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</w:rPr>
        <w:t xml:space="preserve"> Bistrița</w:t>
      </w:r>
      <w:r w:rsidRPr="003B5E9F">
        <w:rPr>
          <w:rFonts w:ascii="Arial" w:hAnsi="Arial" w:cs="Arial"/>
          <w:sz w:val="26"/>
          <w:szCs w:val="26"/>
        </w:rPr>
        <w:t xml:space="preserve">” </w:t>
      </w:r>
      <w:proofErr w:type="spellStart"/>
      <w:r w:rsidRPr="003B5E9F">
        <w:rPr>
          <w:rFonts w:ascii="Arial" w:hAnsi="Arial" w:cs="Arial"/>
          <w:sz w:val="26"/>
          <w:szCs w:val="26"/>
        </w:rPr>
        <w:t>vizează</w:t>
      </w:r>
      <w:proofErr w:type="spellEnd"/>
      <w:r w:rsidRPr="003B5E9F">
        <w:rPr>
          <w:rFonts w:ascii="Arial" w:hAnsi="Arial" w:cs="Arial"/>
          <w:sz w:val="26"/>
          <w:szCs w:val="26"/>
        </w:rPr>
        <w:t xml:space="preserve"> </w:t>
      </w:r>
      <w:r w:rsidRPr="003B5E9F">
        <w:rPr>
          <w:rFonts w:ascii="Arial" w:eastAsia="Times New Roman" w:hAnsi="Arial" w:cs="Arial"/>
          <w:bCs/>
          <w:color w:val="auto"/>
          <w:kern w:val="1"/>
          <w:sz w:val="26"/>
          <w:szCs w:val="26"/>
          <w:lang w:val="ro-RO"/>
        </w:rPr>
        <w:t>creșterea gradului de acces al populației la serviciul public de apă și canalizare pe următoarele străzi :</w:t>
      </w:r>
    </w:p>
    <w:p w14:paraId="5AE4A0D9" w14:textId="2841764A" w:rsidR="003B5E9F" w:rsidRPr="003B5E9F" w:rsidRDefault="009C32B8" w:rsidP="00F21FE9">
      <w:pPr>
        <w:pStyle w:val="bullet"/>
        <w:numPr>
          <w:ilvl w:val="0"/>
          <w:numId w:val="0"/>
        </w:numPr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1.</w:t>
      </w:r>
      <w:r w:rsidR="003B5E9F" w:rsidRPr="003B5E9F">
        <w:rPr>
          <w:rFonts w:ascii="Arial" w:hAnsi="Arial"/>
          <w:sz w:val="26"/>
          <w:szCs w:val="26"/>
        </w:rPr>
        <w:t>Extindere rețea de alimentare cu apă în municipiul Bistrița și localitățile componente Viișoara, Sărata, Sigmir, Unirea: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6804"/>
      </w:tblGrid>
      <w:tr w:rsidR="003B5E9F" w:rsidRPr="003B5E9F" w14:paraId="21EA9500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0FFB8A8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Nr.Crt</w:t>
            </w:r>
            <w:proofErr w:type="spellEnd"/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3FFD89B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Extras CF</w:t>
            </w:r>
          </w:p>
        </w:tc>
        <w:tc>
          <w:tcPr>
            <w:tcW w:w="6804" w:type="dxa"/>
            <w:shd w:val="clear" w:color="auto" w:fill="auto"/>
          </w:tcPr>
          <w:p w14:paraId="7C9958A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Municipiul Bistrița</w:t>
            </w:r>
          </w:p>
        </w:tc>
      </w:tr>
      <w:tr w:rsidR="003B5E9F" w:rsidRPr="003B5E9F" w14:paraId="01EDFFC6" w14:textId="77777777" w:rsidTr="00F21FE9">
        <w:trPr>
          <w:trHeight w:val="482"/>
        </w:trPr>
        <w:tc>
          <w:tcPr>
            <w:tcW w:w="709" w:type="dxa"/>
            <w:shd w:val="clear" w:color="auto" w:fill="auto"/>
          </w:tcPr>
          <w:p w14:paraId="3F62D99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E41953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nr.81458</w:t>
            </w:r>
          </w:p>
        </w:tc>
        <w:tc>
          <w:tcPr>
            <w:tcW w:w="6804" w:type="dxa"/>
            <w:shd w:val="clear" w:color="auto" w:fill="auto"/>
          </w:tcPr>
          <w:p w14:paraId="4505933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Str.Cărpiniș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- 577m</w:t>
            </w:r>
          </w:p>
        </w:tc>
      </w:tr>
      <w:tr w:rsidR="003B5E9F" w:rsidRPr="003B5E9F" w14:paraId="4739A87B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227A116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FFA079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nr.87504</w:t>
            </w:r>
          </w:p>
        </w:tc>
        <w:tc>
          <w:tcPr>
            <w:tcW w:w="6804" w:type="dxa"/>
            <w:shd w:val="clear" w:color="auto" w:fill="auto"/>
          </w:tcPr>
          <w:p w14:paraId="760209A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Str.Galaxiei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- 269m                                                      </w:t>
            </w:r>
          </w:p>
        </w:tc>
      </w:tr>
      <w:tr w:rsidR="003B5E9F" w:rsidRPr="003B5E9F" w14:paraId="2ADE1D1D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0A015BE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712FE2B1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nr.81492</w:t>
            </w:r>
          </w:p>
        </w:tc>
        <w:tc>
          <w:tcPr>
            <w:tcW w:w="6804" w:type="dxa"/>
            <w:shd w:val="clear" w:color="auto" w:fill="auto"/>
          </w:tcPr>
          <w:p w14:paraId="5518937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Str.Ioan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Căianu - 221m</w:t>
            </w:r>
          </w:p>
        </w:tc>
      </w:tr>
      <w:tr w:rsidR="003B5E9F" w:rsidRPr="003B5E9F" w14:paraId="64D4A614" w14:textId="77777777" w:rsidTr="00F21FE9">
        <w:trPr>
          <w:trHeight w:val="482"/>
        </w:trPr>
        <w:tc>
          <w:tcPr>
            <w:tcW w:w="709" w:type="dxa"/>
            <w:shd w:val="clear" w:color="auto" w:fill="auto"/>
          </w:tcPr>
          <w:p w14:paraId="260FB60E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14:paraId="43C80CB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nr.75537</w:t>
            </w:r>
          </w:p>
        </w:tc>
        <w:tc>
          <w:tcPr>
            <w:tcW w:w="6804" w:type="dxa"/>
            <w:shd w:val="clear" w:color="auto" w:fill="auto"/>
          </w:tcPr>
          <w:p w14:paraId="6C9D2D0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Str. Malului - 89m</w:t>
            </w:r>
          </w:p>
        </w:tc>
      </w:tr>
      <w:tr w:rsidR="003B5E9F" w:rsidRPr="003B5E9F" w14:paraId="160086F2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4CF42CF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14:paraId="4E6D3E6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nr.82377</w:t>
            </w:r>
          </w:p>
        </w:tc>
        <w:tc>
          <w:tcPr>
            <w:tcW w:w="6804" w:type="dxa"/>
            <w:shd w:val="clear" w:color="auto" w:fill="auto"/>
          </w:tcPr>
          <w:p w14:paraId="4FFF738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Str.Nenominalizată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-122m</w:t>
            </w:r>
          </w:p>
        </w:tc>
      </w:tr>
      <w:tr w:rsidR="003B5E9F" w:rsidRPr="003B5E9F" w14:paraId="414F679F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2D45B786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14:paraId="669E5FB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 81485;  nr.81486</w:t>
            </w:r>
          </w:p>
        </w:tc>
        <w:tc>
          <w:tcPr>
            <w:tcW w:w="6804" w:type="dxa"/>
            <w:shd w:val="clear" w:color="auto" w:fill="auto"/>
          </w:tcPr>
          <w:p w14:paraId="64CA55EE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Str.Constantin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Brăiloiu - 265m</w:t>
            </w:r>
          </w:p>
        </w:tc>
      </w:tr>
      <w:tr w:rsidR="003B5E9F" w:rsidRPr="003B5E9F" w14:paraId="39821200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1E4728A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14:paraId="2AEEC1F1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nr.79612</w:t>
            </w:r>
          </w:p>
        </w:tc>
        <w:tc>
          <w:tcPr>
            <w:tcW w:w="6804" w:type="dxa"/>
            <w:shd w:val="clear" w:color="auto" w:fill="auto"/>
          </w:tcPr>
          <w:p w14:paraId="2493146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Str.Viorelelor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- 509m</w:t>
            </w:r>
          </w:p>
        </w:tc>
      </w:tr>
      <w:tr w:rsidR="003B5E9F" w:rsidRPr="003B5E9F" w14:paraId="7C7745A8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4DF9636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14:paraId="7366C18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nr.81171</w:t>
            </w:r>
          </w:p>
        </w:tc>
        <w:tc>
          <w:tcPr>
            <w:tcW w:w="6804" w:type="dxa"/>
            <w:shd w:val="clear" w:color="auto" w:fill="auto"/>
          </w:tcPr>
          <w:p w14:paraId="481C305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Str.Filip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Cristian Petru -351m</w:t>
            </w:r>
          </w:p>
        </w:tc>
      </w:tr>
      <w:tr w:rsidR="003B5E9F" w:rsidRPr="003B5E9F" w14:paraId="308454A8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06B825E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14:paraId="61921FA6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14:paraId="3DD5074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Mun. Bistrița-</w:t>
            </w:r>
            <w:r w:rsidRPr="003B5E9F">
              <w:rPr>
                <w:rFonts w:ascii="Arial" w:hAnsi="Arial"/>
                <w:sz w:val="26"/>
                <w:szCs w:val="26"/>
              </w:rPr>
              <w:t xml:space="preserve"> </w:t>
            </w: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localitatea componentă Viișoara</w:t>
            </w:r>
          </w:p>
        </w:tc>
      </w:tr>
      <w:tr w:rsidR="003B5E9F" w:rsidRPr="003B5E9F" w14:paraId="2784C4A1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5FB0772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14:paraId="0FD860B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nr.89005</w:t>
            </w:r>
          </w:p>
        </w:tc>
        <w:tc>
          <w:tcPr>
            <w:tcW w:w="6804" w:type="dxa"/>
            <w:shd w:val="clear" w:color="auto" w:fill="auto"/>
          </w:tcPr>
          <w:p w14:paraId="7B026FB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Str.Lungă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- 512m</w:t>
            </w:r>
          </w:p>
        </w:tc>
      </w:tr>
      <w:tr w:rsidR="003B5E9F" w:rsidRPr="003B5E9F" w14:paraId="3AF80C20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2B7825C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14:paraId="3B4E6CEE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nr.87482</w:t>
            </w:r>
          </w:p>
        </w:tc>
        <w:tc>
          <w:tcPr>
            <w:tcW w:w="6804" w:type="dxa"/>
            <w:shd w:val="clear" w:color="auto" w:fill="auto"/>
          </w:tcPr>
          <w:p w14:paraId="4AB5C94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Str.Orion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- 442m</w:t>
            </w:r>
          </w:p>
        </w:tc>
      </w:tr>
      <w:tr w:rsidR="003B5E9F" w:rsidRPr="003B5E9F" w14:paraId="321CE524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58F60536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14:paraId="7132BD6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nr.80930</w:t>
            </w:r>
          </w:p>
        </w:tc>
        <w:tc>
          <w:tcPr>
            <w:tcW w:w="6804" w:type="dxa"/>
            <w:shd w:val="clear" w:color="auto" w:fill="auto"/>
          </w:tcPr>
          <w:p w14:paraId="429A3CD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Aleea Orizontului -235m</w:t>
            </w:r>
          </w:p>
        </w:tc>
      </w:tr>
      <w:tr w:rsidR="003B5E9F" w:rsidRPr="003B5E9F" w14:paraId="0AC2A2B2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198F522C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14:paraId="2A502F6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nr.88613</w:t>
            </w:r>
          </w:p>
        </w:tc>
        <w:tc>
          <w:tcPr>
            <w:tcW w:w="6804" w:type="dxa"/>
            <w:shd w:val="clear" w:color="auto" w:fill="auto"/>
          </w:tcPr>
          <w:p w14:paraId="6136B4C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Izvorul </w:t>
            </w: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Sarat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(tr.2) -1063m</w:t>
            </w:r>
          </w:p>
        </w:tc>
      </w:tr>
      <w:tr w:rsidR="003B5E9F" w:rsidRPr="003B5E9F" w14:paraId="676EB636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67E83D0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14:paraId="537B63B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14:paraId="3FACE8E0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Mun. Bistrița-</w:t>
            </w:r>
            <w:r w:rsidRPr="003B5E9F">
              <w:rPr>
                <w:rFonts w:ascii="Arial" w:hAnsi="Arial"/>
                <w:sz w:val="26"/>
                <w:szCs w:val="26"/>
              </w:rPr>
              <w:t xml:space="preserve"> </w:t>
            </w: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localitatea componentă Sărata</w:t>
            </w:r>
          </w:p>
        </w:tc>
      </w:tr>
      <w:tr w:rsidR="003B5E9F" w:rsidRPr="003B5E9F" w14:paraId="4F51665C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1D51117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14:paraId="4A1869A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nr.88818</w:t>
            </w:r>
          </w:p>
        </w:tc>
        <w:tc>
          <w:tcPr>
            <w:tcW w:w="6804" w:type="dxa"/>
            <w:shd w:val="clear" w:color="auto" w:fill="auto"/>
          </w:tcPr>
          <w:p w14:paraId="259B3BC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Str.Agricultorilor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- 214m</w:t>
            </w:r>
          </w:p>
        </w:tc>
      </w:tr>
      <w:tr w:rsidR="003B5E9F" w:rsidRPr="003B5E9F" w14:paraId="2782D565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00D0B72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14:paraId="62103EC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nr.88700</w:t>
            </w:r>
          </w:p>
        </w:tc>
        <w:tc>
          <w:tcPr>
            <w:tcW w:w="6804" w:type="dxa"/>
            <w:shd w:val="clear" w:color="auto" w:fill="auto"/>
          </w:tcPr>
          <w:p w14:paraId="2445DED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Str.Secundară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11- 93m;                                                </w:t>
            </w:r>
          </w:p>
        </w:tc>
      </w:tr>
      <w:tr w:rsidR="003B5E9F" w:rsidRPr="003B5E9F" w14:paraId="4E397948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61413DC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14:paraId="1EEB32E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nr.88052</w:t>
            </w:r>
          </w:p>
        </w:tc>
        <w:tc>
          <w:tcPr>
            <w:tcW w:w="6804" w:type="dxa"/>
            <w:shd w:val="clear" w:color="auto" w:fill="auto"/>
          </w:tcPr>
          <w:p w14:paraId="400D030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Str.Secundară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12 - 40m</w:t>
            </w:r>
          </w:p>
        </w:tc>
      </w:tr>
      <w:tr w:rsidR="003B5E9F" w:rsidRPr="003B5E9F" w14:paraId="3A336A2B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0DEEAE4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14:paraId="18A09B9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nr.89043</w:t>
            </w:r>
          </w:p>
        </w:tc>
        <w:tc>
          <w:tcPr>
            <w:tcW w:w="6804" w:type="dxa"/>
            <w:shd w:val="clear" w:color="auto" w:fill="auto"/>
          </w:tcPr>
          <w:p w14:paraId="647D690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DJ154  -112m</w:t>
            </w:r>
          </w:p>
        </w:tc>
      </w:tr>
      <w:tr w:rsidR="003B5E9F" w:rsidRPr="003B5E9F" w14:paraId="3B9D417C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617CBCA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lastRenderedPageBreak/>
              <w:t>17</w:t>
            </w:r>
          </w:p>
        </w:tc>
        <w:tc>
          <w:tcPr>
            <w:tcW w:w="2693" w:type="dxa"/>
            <w:shd w:val="clear" w:color="auto" w:fill="auto"/>
          </w:tcPr>
          <w:p w14:paraId="095F168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nr.89002</w:t>
            </w:r>
          </w:p>
        </w:tc>
        <w:tc>
          <w:tcPr>
            <w:tcW w:w="6804" w:type="dxa"/>
            <w:shd w:val="clear" w:color="auto" w:fill="auto"/>
          </w:tcPr>
          <w:p w14:paraId="1FEF550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DJ154 - 178m</w:t>
            </w:r>
          </w:p>
        </w:tc>
      </w:tr>
      <w:tr w:rsidR="003B5E9F" w:rsidRPr="003B5E9F" w14:paraId="4FDD234F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1AE6136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14:paraId="0782483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nr.88878</w:t>
            </w:r>
          </w:p>
        </w:tc>
        <w:tc>
          <w:tcPr>
            <w:tcW w:w="6804" w:type="dxa"/>
            <w:shd w:val="clear" w:color="auto" w:fill="auto"/>
          </w:tcPr>
          <w:p w14:paraId="2C18D62C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Str.Secundară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10 - 323m</w:t>
            </w:r>
          </w:p>
        </w:tc>
      </w:tr>
      <w:tr w:rsidR="003B5E9F" w:rsidRPr="003B5E9F" w14:paraId="2B1F8015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71A078E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14:paraId="344BCCC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nr.88353</w:t>
            </w:r>
          </w:p>
        </w:tc>
        <w:tc>
          <w:tcPr>
            <w:tcW w:w="6804" w:type="dxa"/>
            <w:shd w:val="clear" w:color="auto" w:fill="auto"/>
          </w:tcPr>
          <w:p w14:paraId="5AFCB10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Str.Secundară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14 -104m</w:t>
            </w:r>
          </w:p>
        </w:tc>
      </w:tr>
      <w:tr w:rsidR="003B5E9F" w:rsidRPr="003B5E9F" w14:paraId="220D7DB3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72815DB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14:paraId="67F66A76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14:paraId="735F174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Mun. Bistrița-</w:t>
            </w:r>
            <w:r w:rsidRPr="003B5E9F">
              <w:rPr>
                <w:rFonts w:ascii="Arial" w:hAnsi="Arial"/>
                <w:sz w:val="26"/>
                <w:szCs w:val="26"/>
              </w:rPr>
              <w:t xml:space="preserve"> </w:t>
            </w: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localitatea componentă Sigmir</w:t>
            </w:r>
          </w:p>
        </w:tc>
      </w:tr>
      <w:tr w:rsidR="003B5E9F" w:rsidRPr="003B5E9F" w14:paraId="3DF61300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7A9C13C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14:paraId="50AF3AF1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nr.79723</w:t>
            </w:r>
          </w:p>
        </w:tc>
        <w:tc>
          <w:tcPr>
            <w:tcW w:w="6804" w:type="dxa"/>
            <w:shd w:val="clear" w:color="auto" w:fill="auto"/>
          </w:tcPr>
          <w:p w14:paraId="6D75096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Str.Nenominalizată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Sigmir - 111m</w:t>
            </w:r>
          </w:p>
        </w:tc>
      </w:tr>
      <w:tr w:rsidR="003B5E9F" w:rsidRPr="003B5E9F" w14:paraId="722BB6FC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2443C08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14:paraId="563E4A4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14:paraId="2EB5091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Mun. Bistrița-</w:t>
            </w:r>
            <w:r w:rsidRPr="003B5E9F">
              <w:rPr>
                <w:rFonts w:ascii="Arial" w:hAnsi="Arial"/>
                <w:sz w:val="26"/>
                <w:szCs w:val="26"/>
              </w:rPr>
              <w:t xml:space="preserve"> </w:t>
            </w: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localitatea componentă Unirea</w:t>
            </w:r>
          </w:p>
        </w:tc>
      </w:tr>
      <w:tr w:rsidR="003B5E9F" w:rsidRPr="003B5E9F" w14:paraId="58890E3D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1217E1C1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14:paraId="393C547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nr.89897</w:t>
            </w:r>
          </w:p>
        </w:tc>
        <w:tc>
          <w:tcPr>
            <w:tcW w:w="6804" w:type="dxa"/>
            <w:shd w:val="clear" w:color="auto" w:fill="auto"/>
          </w:tcPr>
          <w:p w14:paraId="5A826C7E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Str.Aviației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- 631m</w:t>
            </w:r>
          </w:p>
        </w:tc>
      </w:tr>
      <w:tr w:rsidR="003B5E9F" w:rsidRPr="003B5E9F" w14:paraId="4FA4B24F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1CF42CA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14:paraId="5E61CB1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nr.86886 </w:t>
            </w:r>
          </w:p>
        </w:tc>
        <w:tc>
          <w:tcPr>
            <w:tcW w:w="6804" w:type="dxa"/>
            <w:shd w:val="clear" w:color="auto" w:fill="auto"/>
          </w:tcPr>
          <w:p w14:paraId="68BA56E6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Str.Viile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cu Pomi (tronson 3) - 401m;</w:t>
            </w:r>
          </w:p>
        </w:tc>
      </w:tr>
      <w:tr w:rsidR="003B5E9F" w:rsidRPr="003B5E9F" w14:paraId="0349ECFB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7C596B1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23</w:t>
            </w:r>
          </w:p>
        </w:tc>
        <w:tc>
          <w:tcPr>
            <w:tcW w:w="2693" w:type="dxa"/>
            <w:shd w:val="clear" w:color="auto" w:fill="auto"/>
          </w:tcPr>
          <w:p w14:paraId="0D6E753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nr.83827</w:t>
            </w:r>
          </w:p>
        </w:tc>
        <w:tc>
          <w:tcPr>
            <w:tcW w:w="6804" w:type="dxa"/>
            <w:shd w:val="clear" w:color="auto" w:fill="auto"/>
          </w:tcPr>
          <w:p w14:paraId="6193EF2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Str.Asfințitului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- 126m</w:t>
            </w:r>
          </w:p>
        </w:tc>
      </w:tr>
      <w:tr w:rsidR="003B5E9F" w:rsidRPr="003B5E9F" w14:paraId="179633F0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461515C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14:paraId="31F2314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nr.88094; nr.88133</w:t>
            </w:r>
          </w:p>
        </w:tc>
        <w:tc>
          <w:tcPr>
            <w:tcW w:w="6804" w:type="dxa"/>
            <w:shd w:val="clear" w:color="auto" w:fill="auto"/>
          </w:tcPr>
          <w:p w14:paraId="3359D03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Str.Agronomului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- 498m</w:t>
            </w:r>
          </w:p>
        </w:tc>
      </w:tr>
      <w:tr w:rsidR="003B5E9F" w:rsidRPr="003B5E9F" w14:paraId="162FE30A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7853431E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14:paraId="2D42DA4C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nr.88410</w:t>
            </w:r>
          </w:p>
        </w:tc>
        <w:tc>
          <w:tcPr>
            <w:tcW w:w="6804" w:type="dxa"/>
            <w:shd w:val="clear" w:color="auto" w:fill="auto"/>
          </w:tcPr>
          <w:p w14:paraId="78BD6DF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Str.Bisericii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- 517m</w:t>
            </w:r>
          </w:p>
        </w:tc>
      </w:tr>
    </w:tbl>
    <w:p w14:paraId="4625AF81" w14:textId="77777777" w:rsidR="003B5E9F" w:rsidRPr="003B5E9F" w:rsidRDefault="003B5E9F" w:rsidP="003B5E9F">
      <w:pPr>
        <w:pStyle w:val="WW-Default"/>
        <w:ind w:firstLine="720"/>
        <w:jc w:val="both"/>
        <w:rPr>
          <w:rFonts w:ascii="Arial" w:eastAsia="Times New Roman" w:hAnsi="Arial" w:cs="Arial"/>
          <w:bCs/>
          <w:color w:val="auto"/>
          <w:kern w:val="1"/>
          <w:sz w:val="26"/>
          <w:szCs w:val="26"/>
          <w:lang w:val="ro-RO"/>
        </w:rPr>
      </w:pPr>
    </w:p>
    <w:p w14:paraId="2ECABC89" w14:textId="646CCB8E" w:rsidR="003B5E9F" w:rsidRPr="003B5E9F" w:rsidRDefault="009C32B8" w:rsidP="009C32B8">
      <w:pPr>
        <w:pStyle w:val="bullet"/>
        <w:numPr>
          <w:ilvl w:val="0"/>
          <w:numId w:val="0"/>
        </w:numPr>
        <w:tabs>
          <w:tab w:val="num" w:pos="709"/>
        </w:tabs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2.</w:t>
      </w:r>
      <w:r w:rsidR="003B5E9F" w:rsidRPr="003B5E9F">
        <w:rPr>
          <w:rFonts w:ascii="Arial" w:hAnsi="Arial"/>
          <w:sz w:val="26"/>
          <w:szCs w:val="26"/>
        </w:rPr>
        <w:t xml:space="preserve">Extindere rețea de canalizare in </w:t>
      </w:r>
      <w:r w:rsidR="00F21FE9">
        <w:rPr>
          <w:rFonts w:ascii="Arial" w:hAnsi="Arial"/>
          <w:sz w:val="26"/>
          <w:szCs w:val="26"/>
        </w:rPr>
        <w:t>m</w:t>
      </w:r>
      <w:r w:rsidR="003B5E9F" w:rsidRPr="003B5E9F">
        <w:rPr>
          <w:rFonts w:ascii="Arial" w:hAnsi="Arial"/>
          <w:sz w:val="26"/>
          <w:szCs w:val="26"/>
        </w:rPr>
        <w:t xml:space="preserve">unicipiul </w:t>
      </w:r>
      <w:proofErr w:type="spellStart"/>
      <w:r w:rsidR="003B5E9F" w:rsidRPr="003B5E9F">
        <w:rPr>
          <w:rFonts w:ascii="Arial" w:hAnsi="Arial"/>
          <w:sz w:val="26"/>
          <w:szCs w:val="26"/>
        </w:rPr>
        <w:t>Bistrita</w:t>
      </w:r>
      <w:proofErr w:type="spellEnd"/>
      <w:r w:rsidR="003B5E9F" w:rsidRPr="003B5E9F">
        <w:rPr>
          <w:rFonts w:ascii="Arial" w:hAnsi="Arial"/>
          <w:sz w:val="26"/>
          <w:szCs w:val="26"/>
        </w:rPr>
        <w:t xml:space="preserve"> și localitățile componente, Sărata, Sigmir ,Unirea, Slătinița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6804"/>
      </w:tblGrid>
      <w:tr w:rsidR="003B5E9F" w:rsidRPr="003B5E9F" w14:paraId="0EF1D232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32AF90F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Nr.Crt</w:t>
            </w:r>
            <w:proofErr w:type="spellEnd"/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1459FCC0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Extras CF</w:t>
            </w:r>
          </w:p>
        </w:tc>
        <w:tc>
          <w:tcPr>
            <w:tcW w:w="6804" w:type="dxa"/>
            <w:shd w:val="clear" w:color="auto" w:fill="auto"/>
          </w:tcPr>
          <w:p w14:paraId="5B420620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Municipiul Bistrița</w:t>
            </w:r>
          </w:p>
        </w:tc>
      </w:tr>
      <w:tr w:rsidR="003B5E9F" w:rsidRPr="003B5E9F" w14:paraId="01888695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6E19701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0EE682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nr.87544</w:t>
            </w:r>
          </w:p>
        </w:tc>
        <w:tc>
          <w:tcPr>
            <w:tcW w:w="6804" w:type="dxa"/>
            <w:shd w:val="clear" w:color="auto" w:fill="auto"/>
          </w:tcPr>
          <w:p w14:paraId="351F017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Str.Matei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Corvin - 1006m</w:t>
            </w:r>
          </w:p>
        </w:tc>
      </w:tr>
      <w:tr w:rsidR="003B5E9F" w:rsidRPr="003B5E9F" w14:paraId="2F7B93C9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6D9FACC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21B39C3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nr.79664</w:t>
            </w:r>
          </w:p>
        </w:tc>
        <w:tc>
          <w:tcPr>
            <w:tcW w:w="6804" w:type="dxa"/>
            <w:shd w:val="clear" w:color="auto" w:fill="auto"/>
          </w:tcPr>
          <w:p w14:paraId="027DCF0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Str.Nouă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– 241 m</w:t>
            </w:r>
          </w:p>
        </w:tc>
      </w:tr>
      <w:tr w:rsidR="003B5E9F" w:rsidRPr="003B5E9F" w14:paraId="74506F38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32E15CD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0AB468C6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nr.87325</w:t>
            </w:r>
          </w:p>
        </w:tc>
        <w:tc>
          <w:tcPr>
            <w:tcW w:w="6804" w:type="dxa"/>
            <w:shd w:val="clear" w:color="auto" w:fill="auto"/>
          </w:tcPr>
          <w:p w14:paraId="4624294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Str.Valentin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Raus - 270m</w:t>
            </w:r>
          </w:p>
        </w:tc>
      </w:tr>
      <w:tr w:rsidR="003B5E9F" w:rsidRPr="003B5E9F" w14:paraId="78FE2CBA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4CC79CCC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14:paraId="20D715D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nr.80460</w:t>
            </w:r>
          </w:p>
        </w:tc>
        <w:tc>
          <w:tcPr>
            <w:tcW w:w="6804" w:type="dxa"/>
            <w:shd w:val="clear" w:color="auto" w:fill="auto"/>
          </w:tcPr>
          <w:p w14:paraId="766E1A91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Str.Bradului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- 234m</w:t>
            </w:r>
          </w:p>
        </w:tc>
      </w:tr>
      <w:tr w:rsidR="003B5E9F" w:rsidRPr="003B5E9F" w14:paraId="34D684BF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4A06C5BE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14:paraId="00DCF2B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nr.81458</w:t>
            </w:r>
          </w:p>
        </w:tc>
        <w:tc>
          <w:tcPr>
            <w:tcW w:w="6804" w:type="dxa"/>
            <w:shd w:val="clear" w:color="auto" w:fill="auto"/>
          </w:tcPr>
          <w:p w14:paraId="37578D5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Str.Cărpiniș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- 343m</w:t>
            </w:r>
          </w:p>
        </w:tc>
      </w:tr>
      <w:tr w:rsidR="003B5E9F" w:rsidRPr="003B5E9F" w14:paraId="63026682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24AF6A8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14:paraId="7896A06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nr.87504 </w:t>
            </w:r>
          </w:p>
        </w:tc>
        <w:tc>
          <w:tcPr>
            <w:tcW w:w="6804" w:type="dxa"/>
            <w:shd w:val="clear" w:color="auto" w:fill="auto"/>
          </w:tcPr>
          <w:p w14:paraId="45943D5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str.Galaxiei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- 269m</w:t>
            </w:r>
          </w:p>
        </w:tc>
      </w:tr>
      <w:tr w:rsidR="003B5E9F" w:rsidRPr="003B5E9F" w14:paraId="5E786F2C" w14:textId="77777777" w:rsidTr="00F21FE9">
        <w:trPr>
          <w:trHeight w:val="416"/>
        </w:trPr>
        <w:tc>
          <w:tcPr>
            <w:tcW w:w="709" w:type="dxa"/>
            <w:shd w:val="clear" w:color="auto" w:fill="auto"/>
          </w:tcPr>
          <w:p w14:paraId="6E2367A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14:paraId="5F4BACF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nr.81492 </w:t>
            </w:r>
          </w:p>
        </w:tc>
        <w:tc>
          <w:tcPr>
            <w:tcW w:w="6804" w:type="dxa"/>
            <w:shd w:val="clear" w:color="auto" w:fill="auto"/>
          </w:tcPr>
          <w:p w14:paraId="75371DA0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Str.Ioan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Căianu - 221m</w:t>
            </w:r>
          </w:p>
        </w:tc>
      </w:tr>
      <w:tr w:rsidR="003B5E9F" w:rsidRPr="003B5E9F" w14:paraId="41A4A46C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4D4DC220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14:paraId="3B1D28F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nr.75537</w:t>
            </w:r>
          </w:p>
        </w:tc>
        <w:tc>
          <w:tcPr>
            <w:tcW w:w="6804" w:type="dxa"/>
            <w:shd w:val="clear" w:color="auto" w:fill="auto"/>
          </w:tcPr>
          <w:p w14:paraId="68B9F97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Str. Malului - 89m</w:t>
            </w:r>
          </w:p>
        </w:tc>
      </w:tr>
      <w:tr w:rsidR="003B5E9F" w:rsidRPr="003B5E9F" w14:paraId="575A1E7B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64449AAC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14:paraId="36EEB7B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nr.82377</w:t>
            </w:r>
          </w:p>
        </w:tc>
        <w:tc>
          <w:tcPr>
            <w:tcW w:w="6804" w:type="dxa"/>
            <w:shd w:val="clear" w:color="auto" w:fill="auto"/>
          </w:tcPr>
          <w:p w14:paraId="7F0AAB4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Str.Nenominalizată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-122m</w:t>
            </w:r>
          </w:p>
        </w:tc>
      </w:tr>
      <w:tr w:rsidR="003B5E9F" w:rsidRPr="003B5E9F" w14:paraId="72944F6C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3750446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14:paraId="1D5CF69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nr.81485; nr.81486</w:t>
            </w:r>
          </w:p>
        </w:tc>
        <w:tc>
          <w:tcPr>
            <w:tcW w:w="6804" w:type="dxa"/>
            <w:shd w:val="clear" w:color="auto" w:fill="auto"/>
          </w:tcPr>
          <w:p w14:paraId="126CCA2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Str.Constantin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Brăiloiu - 192m</w:t>
            </w:r>
          </w:p>
        </w:tc>
      </w:tr>
      <w:tr w:rsidR="003B5E9F" w:rsidRPr="003B5E9F" w14:paraId="6706FFD5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3EB7DBD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14:paraId="2E79BFD1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nr.79612</w:t>
            </w:r>
          </w:p>
        </w:tc>
        <w:tc>
          <w:tcPr>
            <w:tcW w:w="6804" w:type="dxa"/>
            <w:shd w:val="clear" w:color="auto" w:fill="auto"/>
          </w:tcPr>
          <w:p w14:paraId="0FC0804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Str.Viorelelor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- 909m</w:t>
            </w:r>
          </w:p>
        </w:tc>
      </w:tr>
      <w:tr w:rsidR="003B5E9F" w:rsidRPr="003B5E9F" w14:paraId="13979FAB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129183D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lastRenderedPageBreak/>
              <w:t>12</w:t>
            </w:r>
          </w:p>
        </w:tc>
        <w:tc>
          <w:tcPr>
            <w:tcW w:w="2693" w:type="dxa"/>
            <w:shd w:val="clear" w:color="auto" w:fill="auto"/>
          </w:tcPr>
          <w:p w14:paraId="737CAE4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nr.81171</w:t>
            </w:r>
          </w:p>
        </w:tc>
        <w:tc>
          <w:tcPr>
            <w:tcW w:w="6804" w:type="dxa"/>
            <w:shd w:val="clear" w:color="auto" w:fill="auto"/>
          </w:tcPr>
          <w:p w14:paraId="11375A80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Str.Filip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Cristian Petru – 461m</w:t>
            </w:r>
          </w:p>
        </w:tc>
      </w:tr>
      <w:tr w:rsidR="003B5E9F" w:rsidRPr="003B5E9F" w14:paraId="11E0F15E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3AD51B51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14:paraId="1C85D51C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14:paraId="554D4F1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Mun. Bistrița localitatea componentă Sărata</w:t>
            </w:r>
          </w:p>
        </w:tc>
      </w:tr>
      <w:tr w:rsidR="003B5E9F" w:rsidRPr="003B5E9F" w14:paraId="35C2ACFC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7D9850D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14:paraId="5762B3C1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nr.89043                                                               </w:t>
            </w:r>
          </w:p>
        </w:tc>
        <w:tc>
          <w:tcPr>
            <w:tcW w:w="6804" w:type="dxa"/>
            <w:shd w:val="clear" w:color="auto" w:fill="auto"/>
          </w:tcPr>
          <w:p w14:paraId="0096D6F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DJ154 -112m;     </w:t>
            </w:r>
          </w:p>
        </w:tc>
      </w:tr>
      <w:tr w:rsidR="003B5E9F" w:rsidRPr="003B5E9F" w14:paraId="36EF31A1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087309CE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14:paraId="404BE300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nr.89002 </w:t>
            </w:r>
          </w:p>
        </w:tc>
        <w:tc>
          <w:tcPr>
            <w:tcW w:w="6804" w:type="dxa"/>
            <w:shd w:val="clear" w:color="auto" w:fill="auto"/>
          </w:tcPr>
          <w:p w14:paraId="3A50558F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DJ154 -178m;                                                                      </w:t>
            </w:r>
          </w:p>
        </w:tc>
      </w:tr>
      <w:tr w:rsidR="003B5E9F" w:rsidRPr="003B5E9F" w14:paraId="2F612728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114FCFCC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14:paraId="3DE3849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nr.88353 </w:t>
            </w:r>
          </w:p>
        </w:tc>
        <w:tc>
          <w:tcPr>
            <w:tcW w:w="6804" w:type="dxa"/>
            <w:shd w:val="clear" w:color="auto" w:fill="auto"/>
          </w:tcPr>
          <w:p w14:paraId="5C61CF7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str.Secundară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14 - 104m;                                                                         </w:t>
            </w:r>
          </w:p>
        </w:tc>
      </w:tr>
      <w:tr w:rsidR="003B5E9F" w:rsidRPr="003B5E9F" w14:paraId="23E9C79C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3D27E6F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14:paraId="3ED4B63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nr.88878 </w:t>
            </w:r>
          </w:p>
        </w:tc>
        <w:tc>
          <w:tcPr>
            <w:tcW w:w="6804" w:type="dxa"/>
            <w:shd w:val="clear" w:color="auto" w:fill="auto"/>
          </w:tcPr>
          <w:p w14:paraId="015E90E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Str.Secundară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10 - 323m;        </w:t>
            </w:r>
          </w:p>
        </w:tc>
      </w:tr>
      <w:tr w:rsidR="003B5E9F" w:rsidRPr="003B5E9F" w14:paraId="1CC7B17F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5A9B6F6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14:paraId="180DD5E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14:paraId="65D44E2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Mun. Bistrița localitatea componentă Sigmir</w:t>
            </w:r>
          </w:p>
        </w:tc>
      </w:tr>
      <w:tr w:rsidR="003B5E9F" w:rsidRPr="003B5E9F" w14:paraId="7579A2FF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33F121D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14:paraId="44ACF520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nr.87823 </w:t>
            </w:r>
          </w:p>
        </w:tc>
        <w:tc>
          <w:tcPr>
            <w:tcW w:w="6804" w:type="dxa"/>
            <w:shd w:val="clear" w:color="auto" w:fill="auto"/>
          </w:tcPr>
          <w:p w14:paraId="3A449E4C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Str.Iazului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- 536m;                                                               </w:t>
            </w:r>
          </w:p>
        </w:tc>
      </w:tr>
      <w:tr w:rsidR="003B5E9F" w:rsidRPr="003B5E9F" w14:paraId="4180F885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566F053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14:paraId="7C284DD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nr.79723 </w:t>
            </w:r>
          </w:p>
        </w:tc>
        <w:tc>
          <w:tcPr>
            <w:tcW w:w="6804" w:type="dxa"/>
            <w:shd w:val="clear" w:color="auto" w:fill="auto"/>
          </w:tcPr>
          <w:p w14:paraId="313E63A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Str.Nenominalizată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- 111m   </w:t>
            </w:r>
          </w:p>
        </w:tc>
      </w:tr>
      <w:tr w:rsidR="003B5E9F" w:rsidRPr="003B5E9F" w14:paraId="2C82E3B4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0BCAE8C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14:paraId="0250C156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14:paraId="6F15A5B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Mun. Bistrița localitatea componentă Unirea</w:t>
            </w:r>
          </w:p>
        </w:tc>
      </w:tr>
      <w:tr w:rsidR="003B5E9F" w:rsidRPr="003B5E9F" w14:paraId="154FC519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34663DC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14:paraId="515D609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nr.83719 </w:t>
            </w:r>
          </w:p>
        </w:tc>
        <w:tc>
          <w:tcPr>
            <w:tcW w:w="6804" w:type="dxa"/>
            <w:shd w:val="clear" w:color="auto" w:fill="auto"/>
          </w:tcPr>
          <w:p w14:paraId="064EBA5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str.Pasajului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- 258m;                                               </w:t>
            </w:r>
          </w:p>
        </w:tc>
      </w:tr>
      <w:tr w:rsidR="003B5E9F" w:rsidRPr="003B5E9F" w14:paraId="1B925817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3048FE9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14:paraId="7B5C9F27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nr.89897 </w:t>
            </w:r>
          </w:p>
        </w:tc>
        <w:tc>
          <w:tcPr>
            <w:tcW w:w="6804" w:type="dxa"/>
            <w:shd w:val="clear" w:color="auto" w:fill="auto"/>
          </w:tcPr>
          <w:p w14:paraId="2B529E5E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Str.Aviației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- 631m;                                                                 </w:t>
            </w:r>
          </w:p>
        </w:tc>
      </w:tr>
      <w:tr w:rsidR="003B5E9F" w:rsidRPr="003B5E9F" w14:paraId="331CDB95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584A18F6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14:paraId="2DAC6E7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nr.83827 </w:t>
            </w:r>
          </w:p>
        </w:tc>
        <w:tc>
          <w:tcPr>
            <w:tcW w:w="6804" w:type="dxa"/>
            <w:shd w:val="clear" w:color="auto" w:fill="auto"/>
          </w:tcPr>
          <w:p w14:paraId="4B16573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Str.Asfințitului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- 566m;                                                 </w:t>
            </w:r>
          </w:p>
        </w:tc>
      </w:tr>
      <w:tr w:rsidR="003B5E9F" w:rsidRPr="003B5E9F" w14:paraId="6FC152BF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7520AD9B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14:paraId="01B1024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nr.86886 </w:t>
            </w:r>
          </w:p>
        </w:tc>
        <w:tc>
          <w:tcPr>
            <w:tcW w:w="6804" w:type="dxa"/>
            <w:shd w:val="clear" w:color="auto" w:fill="auto"/>
          </w:tcPr>
          <w:p w14:paraId="7EB1381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Str.Viile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cu Pomi (tronson 3) - 631m;                             </w:t>
            </w:r>
          </w:p>
        </w:tc>
      </w:tr>
      <w:tr w:rsidR="003B5E9F" w:rsidRPr="003B5E9F" w14:paraId="56DFE7C3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6690677D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23</w:t>
            </w:r>
          </w:p>
        </w:tc>
        <w:tc>
          <w:tcPr>
            <w:tcW w:w="2693" w:type="dxa"/>
            <w:shd w:val="clear" w:color="auto" w:fill="auto"/>
          </w:tcPr>
          <w:p w14:paraId="4CDF1B3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nr.88094; nr.88133 </w:t>
            </w:r>
          </w:p>
        </w:tc>
        <w:tc>
          <w:tcPr>
            <w:tcW w:w="6804" w:type="dxa"/>
            <w:shd w:val="clear" w:color="auto" w:fill="auto"/>
          </w:tcPr>
          <w:p w14:paraId="26243A5E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Str.Agronomului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- 352m</w:t>
            </w:r>
          </w:p>
        </w:tc>
      </w:tr>
      <w:tr w:rsidR="003B5E9F" w:rsidRPr="003B5E9F" w14:paraId="143C461A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66CB05D8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14:paraId="15AC1FCA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 xml:space="preserve">nr.88410 </w:t>
            </w:r>
          </w:p>
        </w:tc>
        <w:tc>
          <w:tcPr>
            <w:tcW w:w="6804" w:type="dxa"/>
            <w:shd w:val="clear" w:color="auto" w:fill="auto"/>
          </w:tcPr>
          <w:p w14:paraId="074C469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proofErr w:type="spellStart"/>
            <w:r w:rsidRPr="003B5E9F">
              <w:rPr>
                <w:rFonts w:ascii="Arial" w:hAnsi="Arial"/>
                <w:sz w:val="26"/>
                <w:szCs w:val="26"/>
              </w:rPr>
              <w:t>Str.Bisericii</w:t>
            </w:r>
            <w:proofErr w:type="spellEnd"/>
            <w:r w:rsidRPr="003B5E9F">
              <w:rPr>
                <w:rFonts w:ascii="Arial" w:hAnsi="Arial"/>
                <w:sz w:val="26"/>
                <w:szCs w:val="26"/>
              </w:rPr>
              <w:t xml:space="preserve"> - 517m    </w:t>
            </w:r>
          </w:p>
        </w:tc>
      </w:tr>
      <w:tr w:rsidR="003B5E9F" w:rsidRPr="003B5E9F" w14:paraId="178C4F4D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675A1EF9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14:paraId="076313E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14:paraId="7EFEFF12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b/>
                <w:bCs/>
                <w:sz w:val="26"/>
                <w:szCs w:val="26"/>
              </w:rPr>
              <w:t>Mun. Bistrița localitatea componentă Slătinița</w:t>
            </w:r>
          </w:p>
        </w:tc>
      </w:tr>
      <w:tr w:rsidR="003B5E9F" w:rsidRPr="003B5E9F" w14:paraId="0069B74A" w14:textId="77777777" w:rsidTr="00F21FE9">
        <w:trPr>
          <w:trHeight w:val="497"/>
        </w:trPr>
        <w:tc>
          <w:tcPr>
            <w:tcW w:w="709" w:type="dxa"/>
            <w:shd w:val="clear" w:color="auto" w:fill="auto"/>
          </w:tcPr>
          <w:p w14:paraId="7CCAF6E4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14:paraId="116E7255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nr.80520</w:t>
            </w:r>
          </w:p>
        </w:tc>
        <w:tc>
          <w:tcPr>
            <w:tcW w:w="6804" w:type="dxa"/>
            <w:shd w:val="clear" w:color="auto" w:fill="auto"/>
          </w:tcPr>
          <w:p w14:paraId="5524D0C3" w14:textId="77777777" w:rsidR="003B5E9F" w:rsidRPr="003B5E9F" w:rsidRDefault="003B5E9F" w:rsidP="002F2D05">
            <w:pPr>
              <w:pStyle w:val="bullet"/>
              <w:numPr>
                <w:ilvl w:val="0"/>
                <w:numId w:val="0"/>
              </w:numPr>
              <w:rPr>
                <w:rFonts w:ascii="Arial" w:hAnsi="Arial"/>
                <w:sz w:val="26"/>
                <w:szCs w:val="26"/>
              </w:rPr>
            </w:pPr>
            <w:r w:rsidRPr="003B5E9F">
              <w:rPr>
                <w:rFonts w:ascii="Arial" w:hAnsi="Arial"/>
                <w:sz w:val="26"/>
                <w:szCs w:val="26"/>
              </w:rPr>
              <w:t>DJ 172 B km 0+550 la 5+054 - 500m;</w:t>
            </w:r>
          </w:p>
        </w:tc>
      </w:tr>
    </w:tbl>
    <w:p w14:paraId="61557D6C" w14:textId="77777777" w:rsidR="003B5E9F" w:rsidRPr="003B5E9F" w:rsidRDefault="003B5E9F" w:rsidP="009C32B8">
      <w:pPr>
        <w:pStyle w:val="WW-Default"/>
        <w:jc w:val="both"/>
        <w:rPr>
          <w:rFonts w:ascii="Arial" w:eastAsia="Times New Roman" w:hAnsi="Arial" w:cs="Arial"/>
          <w:color w:val="auto"/>
          <w:sz w:val="26"/>
          <w:szCs w:val="26"/>
          <w:lang w:val="ro-RO"/>
        </w:rPr>
      </w:pPr>
    </w:p>
    <w:p w14:paraId="27B98F26" w14:textId="77777777" w:rsidR="003B5E9F" w:rsidRPr="003B5E9F" w:rsidRDefault="003B5E9F" w:rsidP="003B5E9F">
      <w:pPr>
        <w:tabs>
          <w:tab w:val="left" w:pos="360"/>
        </w:tabs>
        <w:ind w:firstLine="360"/>
        <w:jc w:val="both"/>
        <w:rPr>
          <w:rFonts w:ascii="Arial" w:hAnsi="Arial" w:cs="Arial"/>
          <w:b/>
          <w:color w:val="000000"/>
          <w:sz w:val="26"/>
          <w:szCs w:val="26"/>
          <w:shd w:val="clear" w:color="auto" w:fill="FFFFFF"/>
        </w:rPr>
      </w:pPr>
      <w:r w:rsidRPr="003B5E9F">
        <w:rPr>
          <w:rFonts w:ascii="Arial" w:hAnsi="Arial" w:cs="Arial"/>
          <w:sz w:val="26"/>
          <w:szCs w:val="26"/>
        </w:rPr>
        <w:tab/>
      </w:r>
      <w:r w:rsidRPr="003B5E9F">
        <w:rPr>
          <w:rFonts w:ascii="Arial" w:hAnsi="Arial" w:cs="Arial"/>
          <w:b/>
          <w:bCs/>
          <w:sz w:val="26"/>
          <w:szCs w:val="26"/>
        </w:rPr>
        <w:t>Valoarea maximă eligibilă</w:t>
      </w:r>
      <w:r w:rsidRPr="003B5E9F">
        <w:rPr>
          <w:rFonts w:ascii="Arial" w:hAnsi="Arial" w:cs="Arial"/>
          <w:sz w:val="26"/>
          <w:szCs w:val="26"/>
        </w:rPr>
        <w:t xml:space="preserve"> a proiectului este </w:t>
      </w:r>
      <w:r w:rsidRPr="003B5E9F">
        <w:rPr>
          <w:rFonts w:ascii="Arial" w:hAnsi="Arial" w:cs="Arial"/>
          <w:bCs/>
          <w:sz w:val="26"/>
          <w:szCs w:val="26"/>
        </w:rPr>
        <w:t xml:space="preserve">în cuantum de </w:t>
      </w:r>
      <w:bookmarkStart w:id="4" w:name="_Hlk122004234"/>
      <w:bookmarkStart w:id="5" w:name="_Hlk115792570"/>
      <w:r w:rsidRPr="003B5E9F">
        <w:rPr>
          <w:rFonts w:ascii="Arial" w:hAnsi="Arial" w:cs="Arial"/>
          <w:b/>
          <w:sz w:val="26"/>
          <w:szCs w:val="26"/>
        </w:rPr>
        <w:t>15.796.709,60</w:t>
      </w:r>
      <w:r w:rsidRPr="003B5E9F">
        <w:rPr>
          <w:rFonts w:ascii="Arial" w:hAnsi="Arial" w:cs="Arial"/>
          <w:bCs/>
          <w:sz w:val="26"/>
          <w:szCs w:val="26"/>
        </w:rPr>
        <w:t xml:space="preserve"> </w:t>
      </w:r>
      <w:bookmarkEnd w:id="4"/>
      <w:r w:rsidRPr="003B5E9F">
        <w:rPr>
          <w:rFonts w:ascii="Arial" w:hAnsi="Arial" w:cs="Arial"/>
          <w:b/>
          <w:sz w:val="26"/>
          <w:szCs w:val="26"/>
        </w:rPr>
        <w:t>lei</w:t>
      </w:r>
      <w:r w:rsidRPr="003B5E9F">
        <w:rPr>
          <w:rFonts w:ascii="Arial" w:hAnsi="Arial" w:cs="Arial"/>
          <w:bCs/>
          <w:sz w:val="26"/>
          <w:szCs w:val="26"/>
        </w:rPr>
        <w:t xml:space="preserve"> fără tva</w:t>
      </w:r>
      <w:bookmarkEnd w:id="5"/>
      <w:r w:rsidRPr="003B5E9F">
        <w:rPr>
          <w:rFonts w:ascii="Arial" w:hAnsi="Arial" w:cs="Arial"/>
          <w:bCs/>
          <w:sz w:val="26"/>
          <w:szCs w:val="26"/>
        </w:rPr>
        <w:t xml:space="preserve"> din </w:t>
      </w:r>
      <w:r w:rsidRPr="003B5E9F">
        <w:rPr>
          <w:rFonts w:ascii="Arial" w:hAnsi="Arial" w:cs="Arial"/>
          <w:b/>
          <w:sz w:val="26"/>
          <w:szCs w:val="26"/>
        </w:rPr>
        <w:t>care 5.937.842,69 lei fără tva valoare aferentă extinderii rețelei de distribuție a apei</w:t>
      </w:r>
      <w:r w:rsidRPr="003B5E9F">
        <w:rPr>
          <w:rFonts w:ascii="Arial" w:hAnsi="Arial" w:cs="Arial"/>
          <w:bCs/>
          <w:sz w:val="26"/>
          <w:szCs w:val="26"/>
        </w:rPr>
        <w:t xml:space="preserve"> și </w:t>
      </w:r>
      <w:r w:rsidRPr="003B5E9F">
        <w:rPr>
          <w:rFonts w:ascii="Arial" w:hAnsi="Arial" w:cs="Arial"/>
          <w:b/>
          <w:sz w:val="26"/>
          <w:szCs w:val="26"/>
        </w:rPr>
        <w:t xml:space="preserve">9.858.866,91 lei fără tva valoare aferentă extinderii rețelei de canalizare. </w:t>
      </w:r>
    </w:p>
    <w:p w14:paraId="14B56266" w14:textId="77777777" w:rsidR="003B5E9F" w:rsidRPr="003B5E9F" w:rsidRDefault="003B5E9F" w:rsidP="003B5E9F">
      <w:pPr>
        <w:pStyle w:val="ww-default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26"/>
          <w:szCs w:val="26"/>
          <w:lang w:val="ro-RO"/>
        </w:rPr>
      </w:pPr>
      <w:r w:rsidRPr="003B5E9F">
        <w:rPr>
          <w:rFonts w:ascii="Arial" w:hAnsi="Arial" w:cs="Arial"/>
          <w:sz w:val="26"/>
          <w:szCs w:val="26"/>
          <w:lang w:val="ro-RO"/>
        </w:rPr>
        <w:t>(nr.km*cost unitar extindere rețele apă)+(nr.km*cost unitar extindere rețea apă uzată)</w:t>
      </w:r>
    </w:p>
    <w:p w14:paraId="0D8CA25F" w14:textId="62A139EE" w:rsidR="003B5E9F" w:rsidRPr="003B5E9F" w:rsidRDefault="003B5E9F" w:rsidP="003B5E9F">
      <w:pPr>
        <w:pStyle w:val="ww-default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26"/>
          <w:szCs w:val="26"/>
          <w:lang w:val="ro-RO"/>
        </w:rPr>
      </w:pPr>
      <w:r w:rsidRPr="003B5E9F">
        <w:rPr>
          <w:rFonts w:ascii="Arial" w:hAnsi="Arial" w:cs="Arial"/>
          <w:sz w:val="26"/>
          <w:szCs w:val="26"/>
          <w:lang w:val="ro-RO"/>
        </w:rPr>
        <w:t>(8,253 km*719.476,88 lei)+(9,176 km*1.074.418,80 lei)=15.</w:t>
      </w:r>
      <w:r w:rsidR="005E75B5">
        <w:rPr>
          <w:rFonts w:ascii="Arial" w:hAnsi="Arial" w:cs="Arial"/>
          <w:sz w:val="26"/>
          <w:szCs w:val="26"/>
          <w:lang w:val="ro-RO"/>
        </w:rPr>
        <w:t>796.709,60</w:t>
      </w:r>
      <w:r w:rsidRPr="003B5E9F">
        <w:rPr>
          <w:rFonts w:ascii="Arial" w:hAnsi="Arial" w:cs="Arial"/>
          <w:sz w:val="26"/>
          <w:szCs w:val="26"/>
          <w:lang w:val="ro-RO"/>
        </w:rPr>
        <w:t xml:space="preserve"> lei fără tva;</w:t>
      </w:r>
    </w:p>
    <w:p w14:paraId="673DDCA4" w14:textId="77777777" w:rsidR="003B5E9F" w:rsidRPr="003B5E9F" w:rsidRDefault="003B5E9F" w:rsidP="003B5E9F">
      <w:pPr>
        <w:pStyle w:val="ww-default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26"/>
          <w:szCs w:val="26"/>
        </w:rPr>
      </w:pPr>
      <w:r w:rsidRPr="003B5E9F">
        <w:rPr>
          <w:rFonts w:ascii="Arial" w:hAnsi="Arial" w:cs="Arial"/>
          <w:sz w:val="26"/>
          <w:szCs w:val="26"/>
          <w:lang w:val="ro-RO"/>
        </w:rPr>
        <w:t>(8,253km*146.250,00 euro)+(9,176*218.400,00 euro)=3.211.039,66 euro fără tva.</w:t>
      </w:r>
    </w:p>
    <w:p w14:paraId="4B468061" w14:textId="77777777" w:rsidR="003B5E9F" w:rsidRPr="003B5E9F" w:rsidRDefault="003B5E9F" w:rsidP="003B5E9F">
      <w:pPr>
        <w:pStyle w:val="WW-Default"/>
        <w:ind w:firstLine="720"/>
        <w:jc w:val="both"/>
        <w:rPr>
          <w:rFonts w:ascii="Arial" w:hAnsi="Arial" w:cs="Arial"/>
          <w:sz w:val="26"/>
          <w:szCs w:val="26"/>
          <w:shd w:val="clear" w:color="auto" w:fill="FFFFFF"/>
          <w:lang w:val="ro-RO"/>
        </w:rPr>
      </w:pPr>
      <w:r w:rsidRPr="003B5E9F">
        <w:rPr>
          <w:rFonts w:ascii="Arial" w:hAnsi="Arial" w:cs="Arial"/>
          <w:sz w:val="26"/>
          <w:szCs w:val="26"/>
          <w:shd w:val="clear" w:color="auto" w:fill="FFFFFF"/>
          <w:lang w:val="ro-RO"/>
        </w:rPr>
        <w:t xml:space="preserve">Cursul valutar utilizat este cursul </w:t>
      </w:r>
      <w:proofErr w:type="spellStart"/>
      <w:r w:rsidRPr="003B5E9F">
        <w:rPr>
          <w:rFonts w:ascii="Arial" w:hAnsi="Arial" w:cs="Arial"/>
          <w:sz w:val="26"/>
          <w:szCs w:val="26"/>
          <w:shd w:val="clear" w:color="auto" w:fill="FFFFFF"/>
          <w:lang w:val="ro-RO"/>
        </w:rPr>
        <w:t>Infoeuro</w:t>
      </w:r>
      <w:proofErr w:type="spellEnd"/>
      <w:r w:rsidRPr="003B5E9F">
        <w:rPr>
          <w:rFonts w:ascii="Arial" w:hAnsi="Arial" w:cs="Arial"/>
          <w:sz w:val="26"/>
          <w:szCs w:val="26"/>
          <w:shd w:val="clear" w:color="auto" w:fill="FFFFFF"/>
          <w:lang w:val="ro-RO"/>
        </w:rPr>
        <w:t xml:space="preserve"> aferent lunii </w:t>
      </w:r>
      <w:r w:rsidRPr="003B5E9F">
        <w:rPr>
          <w:rStyle w:val="object"/>
          <w:rFonts w:ascii="Arial" w:hAnsi="Arial" w:cs="Arial"/>
          <w:color w:val="auto"/>
          <w:sz w:val="26"/>
          <w:szCs w:val="26"/>
          <w:shd w:val="clear" w:color="auto" w:fill="FFFFFF"/>
          <w:lang w:val="ro-RO"/>
        </w:rPr>
        <w:t>mai </w:t>
      </w:r>
      <w:r w:rsidRPr="003B5E9F">
        <w:rPr>
          <w:rFonts w:ascii="Arial" w:hAnsi="Arial" w:cs="Arial"/>
          <w:sz w:val="26"/>
          <w:szCs w:val="26"/>
          <w:shd w:val="clear" w:color="auto" w:fill="FFFFFF"/>
          <w:lang w:val="ro-RO"/>
        </w:rPr>
        <w:t>2021, conform PNRR, 1 euro=4,9195 lei.</w:t>
      </w:r>
    </w:p>
    <w:p w14:paraId="6AB7EC4B" w14:textId="77777777" w:rsidR="003B5E9F" w:rsidRPr="003B5E9F" w:rsidRDefault="003B5E9F" w:rsidP="003B5E9F">
      <w:pPr>
        <w:pStyle w:val="WW-Default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3B5E9F">
        <w:rPr>
          <w:rFonts w:ascii="Arial" w:hAnsi="Arial" w:cs="Arial"/>
          <w:sz w:val="26"/>
          <w:szCs w:val="26"/>
          <w:lang w:val="ro-RO"/>
        </w:rPr>
        <w:t xml:space="preserve">Un număr de </w:t>
      </w:r>
      <w:r w:rsidRPr="003B5E9F">
        <w:rPr>
          <w:rFonts w:ascii="Arial" w:hAnsi="Arial" w:cs="Arial"/>
          <w:b/>
          <w:bCs/>
          <w:sz w:val="26"/>
          <w:szCs w:val="26"/>
          <w:lang w:val="ro-RO"/>
        </w:rPr>
        <w:t>1835 locuitori</w:t>
      </w:r>
      <w:r w:rsidRPr="003B5E9F">
        <w:rPr>
          <w:rFonts w:ascii="Arial" w:hAnsi="Arial" w:cs="Arial"/>
          <w:sz w:val="26"/>
          <w:szCs w:val="26"/>
          <w:lang w:val="ro-RO"/>
        </w:rPr>
        <w:t xml:space="preserve"> vor fi deserviți de </w:t>
      </w:r>
      <w:r w:rsidRPr="003B5E9F">
        <w:rPr>
          <w:rFonts w:ascii="Arial" w:hAnsi="Arial" w:cs="Arial"/>
          <w:b/>
          <w:bCs/>
          <w:sz w:val="26"/>
          <w:szCs w:val="26"/>
          <w:lang w:val="ro-RO"/>
        </w:rPr>
        <w:t>rețeaua extinsă de distribuție</w:t>
      </w:r>
      <w:r w:rsidRPr="003B5E9F">
        <w:rPr>
          <w:rFonts w:ascii="Arial" w:hAnsi="Arial" w:cs="Arial"/>
          <w:sz w:val="26"/>
          <w:szCs w:val="26"/>
          <w:lang w:val="ro-RO"/>
        </w:rPr>
        <w:t xml:space="preserve"> a apei iar </w:t>
      </w:r>
      <w:r w:rsidRPr="003B5E9F">
        <w:rPr>
          <w:rFonts w:ascii="Arial" w:hAnsi="Arial" w:cs="Arial"/>
          <w:b/>
          <w:bCs/>
          <w:sz w:val="26"/>
          <w:szCs w:val="26"/>
          <w:lang w:val="ro-RO"/>
        </w:rPr>
        <w:t>2005 locuitori</w:t>
      </w:r>
      <w:r w:rsidRPr="003B5E9F">
        <w:rPr>
          <w:rFonts w:ascii="Arial" w:hAnsi="Arial" w:cs="Arial"/>
          <w:sz w:val="26"/>
          <w:szCs w:val="26"/>
          <w:lang w:val="ro-RO"/>
        </w:rPr>
        <w:t xml:space="preserve"> vor fi deserviți de </w:t>
      </w:r>
      <w:r w:rsidRPr="003B5E9F">
        <w:rPr>
          <w:rFonts w:ascii="Arial" w:hAnsi="Arial" w:cs="Arial"/>
          <w:b/>
          <w:bCs/>
          <w:sz w:val="26"/>
          <w:szCs w:val="26"/>
          <w:lang w:val="ro-RO"/>
        </w:rPr>
        <w:t>rețeaua extinsă de canalizare</w:t>
      </w:r>
      <w:r w:rsidRPr="003B5E9F">
        <w:rPr>
          <w:rFonts w:ascii="Arial" w:hAnsi="Arial" w:cs="Arial"/>
          <w:sz w:val="26"/>
          <w:szCs w:val="26"/>
          <w:lang w:val="ro-RO"/>
        </w:rPr>
        <w:t>.</w:t>
      </w:r>
    </w:p>
    <w:p w14:paraId="2CF0D808" w14:textId="77777777" w:rsidR="003B5E9F" w:rsidRPr="003B5E9F" w:rsidRDefault="003B5E9F" w:rsidP="00D7218F">
      <w:pPr>
        <w:pStyle w:val="WW-Default"/>
        <w:jc w:val="both"/>
        <w:rPr>
          <w:rFonts w:ascii="Arial" w:hAnsi="Arial" w:cs="Arial"/>
          <w:sz w:val="26"/>
          <w:szCs w:val="26"/>
          <w:lang w:val="ro-RO"/>
        </w:rPr>
      </w:pPr>
      <w:r w:rsidRPr="003B5E9F">
        <w:rPr>
          <w:rFonts w:ascii="Arial" w:hAnsi="Arial" w:cs="Arial"/>
          <w:sz w:val="26"/>
          <w:szCs w:val="26"/>
          <w:lang w:val="ro-RO"/>
        </w:rPr>
        <w:t xml:space="preserve">Rețeaua de distribuție a apei se va extinde cu </w:t>
      </w:r>
      <w:r w:rsidRPr="003B5E9F">
        <w:rPr>
          <w:rFonts w:ascii="Arial" w:hAnsi="Arial" w:cs="Arial"/>
          <w:b/>
          <w:bCs/>
          <w:sz w:val="26"/>
          <w:szCs w:val="26"/>
          <w:lang w:val="ro-RO"/>
        </w:rPr>
        <w:t>8,253 km</w:t>
      </w:r>
      <w:r w:rsidRPr="003B5E9F">
        <w:rPr>
          <w:rFonts w:ascii="Arial" w:hAnsi="Arial" w:cs="Arial"/>
          <w:sz w:val="26"/>
          <w:szCs w:val="26"/>
          <w:lang w:val="ro-RO"/>
        </w:rPr>
        <w:t xml:space="preserve"> iar rețeaua de canalizare se va extinde cu </w:t>
      </w:r>
      <w:r w:rsidRPr="003B5E9F">
        <w:rPr>
          <w:rFonts w:ascii="Arial" w:hAnsi="Arial" w:cs="Arial"/>
          <w:b/>
          <w:bCs/>
          <w:sz w:val="26"/>
          <w:szCs w:val="26"/>
          <w:lang w:val="ro-RO"/>
        </w:rPr>
        <w:t>9,176 km</w:t>
      </w:r>
      <w:r w:rsidRPr="003B5E9F">
        <w:rPr>
          <w:rFonts w:ascii="Arial" w:hAnsi="Arial" w:cs="Arial"/>
          <w:sz w:val="26"/>
          <w:szCs w:val="26"/>
          <w:lang w:val="ro-RO"/>
        </w:rPr>
        <w:t>.</w:t>
      </w:r>
    </w:p>
    <w:p w14:paraId="76E3DF93" w14:textId="77777777" w:rsidR="003B5E9F" w:rsidRPr="003B5E9F" w:rsidRDefault="003B5E9F" w:rsidP="00DF576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9B56F0" w14:textId="02C7E758" w:rsidR="007D4AA6" w:rsidRPr="003B5E9F" w:rsidRDefault="00DF576C" w:rsidP="00DF576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B5E9F">
        <w:rPr>
          <w:rFonts w:ascii="Arial" w:hAnsi="Arial" w:cs="Arial"/>
          <w:sz w:val="26"/>
          <w:szCs w:val="26"/>
        </w:rPr>
        <w:t>N</w:t>
      </w:r>
      <w:r w:rsidR="001203F8" w:rsidRPr="003B5E9F">
        <w:rPr>
          <w:rFonts w:ascii="Arial" w:hAnsi="Arial" w:cs="Arial"/>
          <w:sz w:val="26"/>
          <w:szCs w:val="26"/>
        </w:rPr>
        <w:t xml:space="preserve">umărul </w:t>
      </w:r>
      <w:r w:rsidRPr="003B5E9F">
        <w:rPr>
          <w:rFonts w:ascii="Arial" w:hAnsi="Arial" w:cs="Arial"/>
          <w:sz w:val="26"/>
          <w:szCs w:val="26"/>
        </w:rPr>
        <w:t>utilizatorilor și numărul de km de rețea de distribuție apă și canalizare se regăsește mai jos după cum urmează:</w:t>
      </w:r>
    </w:p>
    <w:p w14:paraId="0301327C" w14:textId="2025B29F" w:rsidR="00CD27F4" w:rsidRPr="003B5E9F" w:rsidRDefault="00CD27F4" w:rsidP="00F63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114"/>
        <w:gridCol w:w="1948"/>
        <w:gridCol w:w="2531"/>
        <w:gridCol w:w="2531"/>
      </w:tblGrid>
      <w:tr w:rsidR="00CD27F4" w:rsidRPr="003B5E9F" w14:paraId="7AA6FF86" w14:textId="77777777" w:rsidTr="00F21FE9">
        <w:trPr>
          <w:trHeight w:val="1021"/>
        </w:trPr>
        <w:tc>
          <w:tcPr>
            <w:tcW w:w="3114" w:type="dxa"/>
          </w:tcPr>
          <w:p w14:paraId="6757D5A4" w14:textId="023E4021" w:rsidR="00CD27F4" w:rsidRPr="003B5E9F" w:rsidRDefault="00F21FE9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Indicatori și alte informații</w:t>
            </w:r>
          </w:p>
        </w:tc>
        <w:tc>
          <w:tcPr>
            <w:tcW w:w="1948" w:type="dxa"/>
          </w:tcPr>
          <w:p w14:paraId="133C4F39" w14:textId="0E8236C2" w:rsidR="00CD27F4" w:rsidRPr="003B5E9F" w:rsidRDefault="00935B53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Valoare</w:t>
            </w:r>
            <w:r w:rsidR="00CD27F4"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la</w:t>
            </w:r>
          </w:p>
          <w:p w14:paraId="0BB7F3F5" w14:textId="77777777" w:rsidR="00CD27F4" w:rsidRPr="003B5E9F" w:rsidRDefault="00CD27F4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începutul</w:t>
            </w:r>
          </w:p>
          <w:p w14:paraId="238EEBBC" w14:textId="10EC1829" w:rsidR="00CD27F4" w:rsidRPr="003B5E9F" w:rsidRDefault="00CD27F4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implementării proiectului</w:t>
            </w:r>
          </w:p>
          <w:p w14:paraId="2FABF348" w14:textId="77777777" w:rsidR="00CD27F4" w:rsidRPr="003B5E9F" w:rsidRDefault="00CD27F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531" w:type="dxa"/>
          </w:tcPr>
          <w:p w14:paraId="382CC698" w14:textId="6378F03F" w:rsidR="00CD27F4" w:rsidRPr="003B5E9F" w:rsidRDefault="00935B53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Valoare</w:t>
            </w:r>
            <w:r w:rsidR="00CD27F4"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la</w:t>
            </w:r>
          </w:p>
          <w:p w14:paraId="28CB93DB" w14:textId="77777777" w:rsidR="00CD27F4" w:rsidRPr="003B5E9F" w:rsidRDefault="00CD27F4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finalul</w:t>
            </w:r>
          </w:p>
          <w:p w14:paraId="3F116BA7" w14:textId="4C678D00" w:rsidR="00CD27F4" w:rsidRPr="003B5E9F" w:rsidRDefault="00CD27F4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implementării</w:t>
            </w:r>
          </w:p>
          <w:p w14:paraId="1A5BCBDF" w14:textId="77777777" w:rsidR="00CD27F4" w:rsidRPr="003B5E9F" w:rsidRDefault="00CD27F4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proiectului</w:t>
            </w:r>
          </w:p>
          <w:p w14:paraId="72A0F0E9" w14:textId="77777777" w:rsidR="00CD27F4" w:rsidRPr="003B5E9F" w:rsidRDefault="00CD27F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531" w:type="dxa"/>
          </w:tcPr>
          <w:p w14:paraId="6CBB092D" w14:textId="4FAF50D7" w:rsidR="00CD27F4" w:rsidRPr="003B5E9F" w:rsidRDefault="00745CAD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Rezultate</w:t>
            </w:r>
          </w:p>
          <w:p w14:paraId="23472018" w14:textId="77777777" w:rsidR="00CD27F4" w:rsidRPr="003B5E9F" w:rsidRDefault="00CD27F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F21FE9" w:rsidRPr="003B5E9F" w14:paraId="2E4495A9" w14:textId="77777777" w:rsidTr="00D837FF">
        <w:trPr>
          <w:trHeight w:val="1021"/>
        </w:trPr>
        <w:tc>
          <w:tcPr>
            <w:tcW w:w="7593" w:type="dxa"/>
            <w:gridSpan w:val="3"/>
          </w:tcPr>
          <w:p w14:paraId="4C4C3411" w14:textId="799CA498" w:rsidR="00F21FE9" w:rsidRPr="00F21FE9" w:rsidRDefault="00F21FE9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21FE9">
              <w:rPr>
                <w:rFonts w:ascii="Arial" w:hAnsi="Arial" w:cs="Arial"/>
                <w:sz w:val="28"/>
                <w:szCs w:val="28"/>
              </w:rPr>
              <w:t>Numărul de unități administrativ-teritoriale sprijinite prin proiect</w:t>
            </w:r>
          </w:p>
        </w:tc>
        <w:tc>
          <w:tcPr>
            <w:tcW w:w="2531" w:type="dxa"/>
          </w:tcPr>
          <w:p w14:paraId="22764512" w14:textId="290E5B62" w:rsidR="00F21FE9" w:rsidRPr="00F21FE9" w:rsidRDefault="00F21FE9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21FE9">
              <w:rPr>
                <w:rFonts w:ascii="Arial" w:hAnsi="Arial" w:cs="Arial"/>
                <w:color w:val="000000"/>
                <w:sz w:val="28"/>
                <w:szCs w:val="28"/>
              </w:rPr>
              <w:t>Nr. 1</w:t>
            </w:r>
          </w:p>
        </w:tc>
      </w:tr>
      <w:tr w:rsidR="00CD27F4" w:rsidRPr="003B5E9F" w14:paraId="20AB2F33" w14:textId="77777777" w:rsidTr="00F21FE9">
        <w:trPr>
          <w:trHeight w:val="618"/>
        </w:trPr>
        <w:tc>
          <w:tcPr>
            <w:tcW w:w="3114" w:type="dxa"/>
          </w:tcPr>
          <w:p w14:paraId="16451C9D" w14:textId="3EFD2AB0" w:rsidR="00CD27F4" w:rsidRPr="003B5E9F" w:rsidRDefault="00935B53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Rețea distribuție apă potabilă</w:t>
            </w:r>
            <w:r w:rsidR="00F21FE9">
              <w:rPr>
                <w:rFonts w:ascii="Arial" w:hAnsi="Arial" w:cs="Arial"/>
                <w:color w:val="000000"/>
                <w:sz w:val="26"/>
                <w:szCs w:val="26"/>
              </w:rPr>
              <w:t xml:space="preserve"> (extindere)</w:t>
            </w:r>
          </w:p>
          <w:p w14:paraId="73A5AA78" w14:textId="77777777" w:rsidR="00CD27F4" w:rsidRPr="003B5E9F" w:rsidRDefault="00CD27F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</w:tcPr>
          <w:p w14:paraId="3589A1EC" w14:textId="5CA9119B" w:rsidR="00CD27F4" w:rsidRPr="003B5E9F" w:rsidRDefault="00745CAD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0 </w:t>
            </w:r>
            <w:r w:rsidR="00935B53" w:rsidRPr="003B5E9F">
              <w:rPr>
                <w:rFonts w:ascii="Arial" w:hAnsi="Arial" w:cs="Arial"/>
                <w:color w:val="000000"/>
                <w:sz w:val="26"/>
                <w:szCs w:val="26"/>
              </w:rPr>
              <w:t>km</w:t>
            </w:r>
          </w:p>
        </w:tc>
        <w:tc>
          <w:tcPr>
            <w:tcW w:w="2531" w:type="dxa"/>
          </w:tcPr>
          <w:p w14:paraId="3DA05127" w14:textId="0EFEBE2A" w:rsidR="00CD27F4" w:rsidRPr="003B5E9F" w:rsidRDefault="00193C54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8,213</w:t>
            </w:r>
            <w:r w:rsidR="00F21FE9"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km</w:t>
            </w:r>
          </w:p>
          <w:p w14:paraId="7C15BCF6" w14:textId="77777777" w:rsidR="00CD27F4" w:rsidRPr="003B5E9F" w:rsidRDefault="00CD27F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531" w:type="dxa"/>
          </w:tcPr>
          <w:p w14:paraId="220BF805" w14:textId="5CE9F385" w:rsidR="00193C54" w:rsidRPr="003B5E9F" w:rsidRDefault="00193C54" w:rsidP="00193C5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8,213</w:t>
            </w:r>
            <w:r w:rsidR="00F21FE9"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km</w:t>
            </w:r>
          </w:p>
          <w:p w14:paraId="68FF2E96" w14:textId="77777777" w:rsidR="00CD27F4" w:rsidRPr="003B5E9F" w:rsidRDefault="00CD27F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D27F4" w:rsidRPr="003B5E9F" w14:paraId="769987BD" w14:textId="77777777" w:rsidTr="00F21FE9">
        <w:trPr>
          <w:trHeight w:val="403"/>
        </w:trPr>
        <w:tc>
          <w:tcPr>
            <w:tcW w:w="3114" w:type="dxa"/>
          </w:tcPr>
          <w:p w14:paraId="623E70EC" w14:textId="1911A030" w:rsidR="00CD27F4" w:rsidRPr="003B5E9F" w:rsidRDefault="00935B53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Rețea de apă uzată</w:t>
            </w:r>
            <w:r w:rsidR="00F21FE9">
              <w:rPr>
                <w:rFonts w:ascii="Arial" w:hAnsi="Arial" w:cs="Arial"/>
                <w:color w:val="000000"/>
                <w:sz w:val="26"/>
                <w:szCs w:val="26"/>
              </w:rPr>
              <w:t xml:space="preserve"> (extindere)</w:t>
            </w:r>
          </w:p>
        </w:tc>
        <w:tc>
          <w:tcPr>
            <w:tcW w:w="1948" w:type="dxa"/>
          </w:tcPr>
          <w:p w14:paraId="4AF42347" w14:textId="50EA397E" w:rsidR="00CD27F4" w:rsidRPr="003B5E9F" w:rsidRDefault="00F21FE9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0 </w:t>
            </w:r>
            <w:r w:rsidR="00935B53" w:rsidRPr="003B5E9F">
              <w:rPr>
                <w:rFonts w:ascii="Arial" w:hAnsi="Arial" w:cs="Arial"/>
                <w:color w:val="000000"/>
                <w:sz w:val="26"/>
                <w:szCs w:val="26"/>
              </w:rPr>
              <w:t>km</w:t>
            </w:r>
          </w:p>
          <w:p w14:paraId="107EECD2" w14:textId="367F412D" w:rsidR="00B258DE" w:rsidRPr="003B5E9F" w:rsidRDefault="00B258DE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531" w:type="dxa"/>
          </w:tcPr>
          <w:p w14:paraId="704FFB05" w14:textId="4E5A70D7" w:rsidR="00CD27F4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9,176</w:t>
            </w:r>
            <w:r w:rsidR="00F21FE9"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km</w:t>
            </w:r>
          </w:p>
        </w:tc>
        <w:tc>
          <w:tcPr>
            <w:tcW w:w="2531" w:type="dxa"/>
          </w:tcPr>
          <w:p w14:paraId="475DDAA3" w14:textId="0341442E" w:rsidR="00CD27F4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9,176</w:t>
            </w:r>
            <w:r w:rsidR="00F21FE9"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km</w:t>
            </w:r>
          </w:p>
        </w:tc>
      </w:tr>
      <w:tr w:rsidR="00CD27F4" w:rsidRPr="003B5E9F" w14:paraId="170592EE" w14:textId="77777777" w:rsidTr="00F21FE9">
        <w:trPr>
          <w:trHeight w:val="954"/>
        </w:trPr>
        <w:tc>
          <w:tcPr>
            <w:tcW w:w="3114" w:type="dxa"/>
          </w:tcPr>
          <w:p w14:paraId="7AF94668" w14:textId="536F0BBC" w:rsidR="00CD27F4" w:rsidRPr="003B5E9F" w:rsidRDefault="00935B53" w:rsidP="00F21F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Populație care beneficiază de </w:t>
            </w:r>
            <w:r w:rsidR="00F21FE9">
              <w:rPr>
                <w:rFonts w:ascii="Arial" w:hAnsi="Arial" w:cs="Arial"/>
                <w:color w:val="000000"/>
                <w:sz w:val="26"/>
                <w:szCs w:val="26"/>
              </w:rPr>
              <w:t xml:space="preserve">o mai bună </w:t>
            </w: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alimentare cu apă</w:t>
            </w:r>
          </w:p>
        </w:tc>
        <w:tc>
          <w:tcPr>
            <w:tcW w:w="1948" w:type="dxa"/>
          </w:tcPr>
          <w:p w14:paraId="480F0196" w14:textId="294EA758" w:rsidR="00CD27F4" w:rsidRPr="003B5E9F" w:rsidRDefault="00F21FE9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0 </w:t>
            </w:r>
            <w:r w:rsidR="00935B53" w:rsidRPr="003B5E9F">
              <w:rPr>
                <w:rFonts w:ascii="Arial" w:hAnsi="Arial" w:cs="Arial"/>
                <w:color w:val="000000"/>
                <w:sz w:val="26"/>
                <w:szCs w:val="26"/>
              </w:rPr>
              <w:t>locuitori</w:t>
            </w:r>
          </w:p>
        </w:tc>
        <w:tc>
          <w:tcPr>
            <w:tcW w:w="2531" w:type="dxa"/>
          </w:tcPr>
          <w:p w14:paraId="02BCB070" w14:textId="7278F036" w:rsidR="00CD27F4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1835</w:t>
            </w:r>
            <w:r w:rsidR="00F21FE9"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locuitori</w:t>
            </w:r>
          </w:p>
        </w:tc>
        <w:tc>
          <w:tcPr>
            <w:tcW w:w="2531" w:type="dxa"/>
          </w:tcPr>
          <w:p w14:paraId="1BC95D1B" w14:textId="4C222385" w:rsidR="00CD27F4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1835</w:t>
            </w:r>
            <w:r w:rsidR="00F21FE9"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locuitori</w:t>
            </w:r>
          </w:p>
        </w:tc>
      </w:tr>
      <w:tr w:rsidR="008360E2" w:rsidRPr="003B5E9F" w14:paraId="12222A08" w14:textId="77777777" w:rsidTr="00F21FE9">
        <w:trPr>
          <w:trHeight w:val="1021"/>
        </w:trPr>
        <w:tc>
          <w:tcPr>
            <w:tcW w:w="3114" w:type="dxa"/>
          </w:tcPr>
          <w:p w14:paraId="15E308F2" w14:textId="227F71DC" w:rsidR="008360E2" w:rsidRPr="003B5E9F" w:rsidRDefault="008360E2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Nivelul de </w:t>
            </w:r>
            <w:r w:rsidR="00F21FE9">
              <w:rPr>
                <w:rFonts w:ascii="Arial" w:hAnsi="Arial" w:cs="Arial"/>
                <w:color w:val="000000"/>
                <w:sz w:val="26"/>
                <w:szCs w:val="26"/>
              </w:rPr>
              <w:t>branșare</w:t>
            </w: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a populației din zona deservită de sistemul de alimentare cu apă </w:t>
            </w:r>
          </w:p>
        </w:tc>
        <w:tc>
          <w:tcPr>
            <w:tcW w:w="1948" w:type="dxa"/>
          </w:tcPr>
          <w:p w14:paraId="41DAF1AC" w14:textId="51A4DD5C" w:rsidR="008360E2" w:rsidRPr="003B5E9F" w:rsidRDefault="00F21FE9" w:rsidP="00F21FE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0%</w:t>
            </w:r>
          </w:p>
        </w:tc>
        <w:tc>
          <w:tcPr>
            <w:tcW w:w="2531" w:type="dxa"/>
          </w:tcPr>
          <w:p w14:paraId="07763173" w14:textId="77D0939C" w:rsidR="008360E2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2,47</w:t>
            </w:r>
            <w:r w:rsidR="008360E2" w:rsidRPr="003B5E9F">
              <w:rPr>
                <w:rFonts w:ascii="Arial" w:hAnsi="Arial" w:cs="Arial"/>
                <w:color w:val="000000"/>
                <w:sz w:val="26"/>
                <w:szCs w:val="26"/>
              </w:rPr>
              <w:t>%</w:t>
            </w:r>
          </w:p>
        </w:tc>
        <w:tc>
          <w:tcPr>
            <w:tcW w:w="2531" w:type="dxa"/>
          </w:tcPr>
          <w:p w14:paraId="5C53B3B6" w14:textId="45DC6602" w:rsidR="008360E2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2,47</w:t>
            </w:r>
            <w:r w:rsidR="008360E2" w:rsidRPr="003B5E9F">
              <w:rPr>
                <w:rFonts w:ascii="Arial" w:hAnsi="Arial" w:cs="Arial"/>
                <w:color w:val="000000"/>
                <w:sz w:val="26"/>
                <w:szCs w:val="26"/>
              </w:rPr>
              <w:t>%</w:t>
            </w:r>
          </w:p>
        </w:tc>
      </w:tr>
      <w:tr w:rsidR="008360E2" w:rsidRPr="003B5E9F" w14:paraId="2D2E53B3" w14:textId="77777777" w:rsidTr="00F21FE9">
        <w:trPr>
          <w:trHeight w:val="618"/>
        </w:trPr>
        <w:tc>
          <w:tcPr>
            <w:tcW w:w="3114" w:type="dxa"/>
          </w:tcPr>
          <w:p w14:paraId="11F06099" w14:textId="0230F181" w:rsidR="008360E2" w:rsidRPr="003B5E9F" w:rsidRDefault="008360E2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Populație care beneficiază de o mai bună tratare a apelor uzate</w:t>
            </w:r>
          </w:p>
        </w:tc>
        <w:tc>
          <w:tcPr>
            <w:tcW w:w="1948" w:type="dxa"/>
          </w:tcPr>
          <w:p w14:paraId="4DB67F1C" w14:textId="1E6802CE" w:rsidR="008360E2" w:rsidRPr="003B5E9F" w:rsidRDefault="00F21FE9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0 </w:t>
            </w:r>
            <w:r w:rsidR="008360E2" w:rsidRPr="003B5E9F">
              <w:rPr>
                <w:rFonts w:ascii="Arial" w:hAnsi="Arial" w:cs="Arial"/>
                <w:color w:val="000000"/>
                <w:sz w:val="26"/>
                <w:szCs w:val="26"/>
              </w:rPr>
              <w:t>locuitori</w:t>
            </w:r>
          </w:p>
        </w:tc>
        <w:tc>
          <w:tcPr>
            <w:tcW w:w="2531" w:type="dxa"/>
          </w:tcPr>
          <w:p w14:paraId="6D37317B" w14:textId="1EA0BFB1" w:rsidR="008360E2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2005</w:t>
            </w:r>
            <w:r w:rsidR="00F21FE9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r w:rsidR="00F21FE9" w:rsidRPr="003B5E9F">
              <w:rPr>
                <w:rFonts w:ascii="Arial" w:hAnsi="Arial" w:cs="Arial"/>
                <w:color w:val="000000"/>
                <w:sz w:val="26"/>
                <w:szCs w:val="26"/>
              </w:rPr>
              <w:t>locuitori</w:t>
            </w:r>
          </w:p>
        </w:tc>
        <w:tc>
          <w:tcPr>
            <w:tcW w:w="2531" w:type="dxa"/>
          </w:tcPr>
          <w:p w14:paraId="7972337E" w14:textId="0633034B" w:rsidR="008360E2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2005</w:t>
            </w:r>
            <w:r w:rsidR="00F21FE9" w:rsidRPr="003B5E9F">
              <w:rPr>
                <w:rFonts w:ascii="Arial" w:hAnsi="Arial" w:cs="Arial"/>
                <w:color w:val="000000"/>
                <w:sz w:val="26"/>
                <w:szCs w:val="26"/>
              </w:rPr>
              <w:t xml:space="preserve"> locuitori</w:t>
            </w:r>
          </w:p>
        </w:tc>
      </w:tr>
      <w:tr w:rsidR="008360E2" w:rsidRPr="003B5E9F" w14:paraId="463A1C5B" w14:textId="77777777" w:rsidTr="00F21FE9">
        <w:trPr>
          <w:trHeight w:val="1021"/>
        </w:trPr>
        <w:tc>
          <w:tcPr>
            <w:tcW w:w="3114" w:type="dxa"/>
          </w:tcPr>
          <w:p w14:paraId="450B95BE" w14:textId="0E3FBD7F" w:rsidR="008360E2" w:rsidRPr="003B5E9F" w:rsidRDefault="008360E2" w:rsidP="00CD27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Nivelul de racordare a populației la sistemul de canalizare a apelor uzate în aglomerare</w:t>
            </w:r>
          </w:p>
        </w:tc>
        <w:tc>
          <w:tcPr>
            <w:tcW w:w="1948" w:type="dxa"/>
          </w:tcPr>
          <w:p w14:paraId="687C6A0B" w14:textId="1AA0D07A" w:rsidR="008360E2" w:rsidRPr="003B5E9F" w:rsidRDefault="00F21FE9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0%</w:t>
            </w:r>
          </w:p>
        </w:tc>
        <w:tc>
          <w:tcPr>
            <w:tcW w:w="2531" w:type="dxa"/>
          </w:tcPr>
          <w:p w14:paraId="07FD27E7" w14:textId="00B77428" w:rsidR="008360E2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2,70%</w:t>
            </w:r>
          </w:p>
        </w:tc>
        <w:tc>
          <w:tcPr>
            <w:tcW w:w="2531" w:type="dxa"/>
          </w:tcPr>
          <w:p w14:paraId="15F07EB8" w14:textId="3D0E40DC" w:rsidR="008360E2" w:rsidRPr="003B5E9F" w:rsidRDefault="00193C54" w:rsidP="00F631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B5E9F">
              <w:rPr>
                <w:rFonts w:ascii="Arial" w:hAnsi="Arial" w:cs="Arial"/>
                <w:color w:val="000000"/>
                <w:sz w:val="26"/>
                <w:szCs w:val="26"/>
              </w:rPr>
              <w:t>2,70%</w:t>
            </w:r>
          </w:p>
        </w:tc>
      </w:tr>
    </w:tbl>
    <w:p w14:paraId="1BAE3F35" w14:textId="779D0649" w:rsidR="00CD27F4" w:rsidRPr="003B5E9F" w:rsidRDefault="00CD27F4" w:rsidP="00CD27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</w:p>
    <w:p w14:paraId="0D4CC2C6" w14:textId="0F6F0D46" w:rsidR="00EA3EE3" w:rsidRPr="003B5E9F" w:rsidRDefault="00EA3EE3" w:rsidP="00EA3E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</w:p>
    <w:p w14:paraId="12FEEBFC" w14:textId="6DCDC386" w:rsidR="004872CA" w:rsidRPr="003B5E9F" w:rsidRDefault="00EA3EE3" w:rsidP="00DF576C">
      <w:pPr>
        <w:shd w:val="clear" w:color="auto" w:fill="FFFFFF"/>
        <w:spacing w:after="0" w:line="276" w:lineRule="auto"/>
        <w:ind w:right="-61"/>
        <w:jc w:val="both"/>
        <w:textAlignment w:val="baseline"/>
        <w:rPr>
          <w:rFonts w:ascii="Arial" w:hAnsi="Arial" w:cs="Arial"/>
          <w:sz w:val="26"/>
          <w:szCs w:val="26"/>
          <w:lang w:val="fr-FR"/>
        </w:rPr>
      </w:pPr>
      <w:r w:rsidRPr="003B5E9F">
        <w:rPr>
          <w:rFonts w:ascii="Arial" w:hAnsi="Arial" w:cs="Arial"/>
          <w:sz w:val="26"/>
          <w:szCs w:val="26"/>
        </w:rPr>
        <w:t>Urmare</w:t>
      </w:r>
      <w:r w:rsidR="008360E2" w:rsidRPr="003B5E9F">
        <w:rPr>
          <w:rFonts w:ascii="Arial" w:hAnsi="Arial" w:cs="Arial"/>
          <w:sz w:val="26"/>
          <w:szCs w:val="26"/>
        </w:rPr>
        <w:t xml:space="preserve"> </w:t>
      </w:r>
      <w:r w:rsidRPr="003B5E9F">
        <w:rPr>
          <w:rFonts w:ascii="Arial" w:hAnsi="Arial" w:cs="Arial"/>
          <w:sz w:val="26"/>
          <w:szCs w:val="26"/>
        </w:rPr>
        <w:t>a celor prezentate</w:t>
      </w:r>
      <w:r w:rsidR="00946016" w:rsidRPr="003B5E9F">
        <w:rPr>
          <w:rFonts w:ascii="Arial" w:hAnsi="Arial" w:cs="Arial"/>
          <w:spacing w:val="-3"/>
          <w:sz w:val="26"/>
          <w:szCs w:val="26"/>
        </w:rPr>
        <w:t xml:space="preserve"> proiectul </w:t>
      </w:r>
      <w:r w:rsidR="00946016" w:rsidRPr="003B5E9F">
        <w:rPr>
          <w:rFonts w:ascii="Arial" w:hAnsi="Arial" w:cs="Arial"/>
          <w:sz w:val="26"/>
          <w:szCs w:val="26"/>
        </w:rPr>
        <w:t>„</w:t>
      </w:r>
      <w:r w:rsidR="00946016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Dezvoltarea infrastructurii edilitare, de tip apă și apă uzată în zonele urbane funcționale</w:t>
      </w:r>
      <w:r w:rsid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ale </w:t>
      </w:r>
      <w:r w:rsidR="00F21FE9">
        <w:rPr>
          <w:rFonts w:ascii="Arial" w:hAnsi="Arial" w:cs="Arial"/>
          <w:color w:val="000000"/>
          <w:sz w:val="26"/>
          <w:szCs w:val="26"/>
          <w:shd w:val="clear" w:color="auto" w:fill="FFFFFF"/>
        </w:rPr>
        <w:t>m</w:t>
      </w:r>
      <w:r w:rsid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unicipiului Bistrița</w:t>
      </w:r>
      <w:r w:rsidR="00946016" w:rsidRPr="003B5E9F">
        <w:rPr>
          <w:rFonts w:ascii="Arial" w:hAnsi="Arial" w:cs="Arial"/>
          <w:sz w:val="26"/>
          <w:szCs w:val="26"/>
        </w:rPr>
        <w:t>”</w:t>
      </w:r>
      <w:r w:rsidR="00DF576C" w:rsidRPr="003B5E9F">
        <w:rPr>
          <w:rFonts w:ascii="Arial" w:hAnsi="Arial" w:cs="Arial"/>
          <w:sz w:val="26"/>
          <w:szCs w:val="26"/>
        </w:rPr>
        <w:t xml:space="preserve"> </w:t>
      </w:r>
      <w:r w:rsidR="004872CA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este o</w:t>
      </w:r>
      <w:r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portun</w:t>
      </w:r>
      <w:r w:rsidR="004872CA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și</w:t>
      </w:r>
      <w:r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4872CA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n</w:t>
      </w:r>
      <w:r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eces</w:t>
      </w:r>
      <w:r w:rsidR="004872CA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ar, p</w:t>
      </w:r>
      <w:r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oten</w:t>
      </w:r>
      <w:r w:rsidR="00DF576C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ț</w:t>
      </w:r>
      <w:r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ialul </w:t>
      </w:r>
      <w:r w:rsidR="004872CA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e</w:t>
      </w:r>
      <w:r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conomic </w:t>
      </w:r>
      <w:r w:rsidR="004872CA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a</w:t>
      </w:r>
      <w:r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l </w:t>
      </w:r>
      <w:r w:rsidR="004872CA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i</w:t>
      </w:r>
      <w:r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nvesti</w:t>
      </w:r>
      <w:r w:rsidR="00946016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ț</w:t>
      </w:r>
      <w:r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iei</w:t>
      </w:r>
      <w:r w:rsidR="004872CA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fiind evident</w:t>
      </w:r>
      <w:r w:rsidR="008360E2" w:rsidRPr="003B5E9F"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</w:p>
    <w:p w14:paraId="485FC38F" w14:textId="77777777" w:rsidR="00EA3EE3" w:rsidRPr="003B5E9F" w:rsidRDefault="00EA3EE3" w:rsidP="00EA3EE3">
      <w:pPr>
        <w:shd w:val="clear" w:color="auto" w:fill="FFFFFF"/>
        <w:spacing w:after="0" w:line="276" w:lineRule="auto"/>
        <w:ind w:right="-279" w:firstLine="567"/>
        <w:jc w:val="both"/>
        <w:textAlignment w:val="baseline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</w:p>
    <w:p w14:paraId="5AF11458" w14:textId="1CDE1E31" w:rsidR="00EA3EE3" w:rsidRPr="003B5E9F" w:rsidRDefault="00EA3EE3" w:rsidP="00EA3E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0732A7E0" w14:textId="15A9338B" w:rsidR="009558B5" w:rsidRPr="003B5E9F" w:rsidRDefault="009558B5" w:rsidP="00E97A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sectPr w:rsidR="009558B5" w:rsidRPr="003B5E9F" w:rsidSect="00FC1D8A">
      <w:pgSz w:w="12240" w:h="15840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80FBF" w14:textId="77777777" w:rsidR="00197C28" w:rsidRDefault="00197C28" w:rsidP="009868B1">
      <w:pPr>
        <w:spacing w:after="0" w:line="240" w:lineRule="auto"/>
      </w:pPr>
      <w:r>
        <w:separator/>
      </w:r>
    </w:p>
  </w:endnote>
  <w:endnote w:type="continuationSeparator" w:id="0">
    <w:p w14:paraId="23865EEE" w14:textId="77777777" w:rsidR="00197C28" w:rsidRDefault="00197C28" w:rsidP="0098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B0A24" w14:textId="77777777" w:rsidR="00197C28" w:rsidRDefault="00197C28" w:rsidP="009868B1">
      <w:pPr>
        <w:spacing w:after="0" w:line="240" w:lineRule="auto"/>
      </w:pPr>
      <w:r>
        <w:separator/>
      </w:r>
    </w:p>
  </w:footnote>
  <w:footnote w:type="continuationSeparator" w:id="0">
    <w:p w14:paraId="57D5059B" w14:textId="77777777" w:rsidR="00197C28" w:rsidRDefault="00197C28" w:rsidP="00986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D0AA6"/>
    <w:multiLevelType w:val="hybridMultilevel"/>
    <w:tmpl w:val="4196864C"/>
    <w:lvl w:ilvl="0" w:tplc="E2ACA694">
      <w:start w:val="16"/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E0E1102"/>
    <w:multiLevelType w:val="hybridMultilevel"/>
    <w:tmpl w:val="39606AF0"/>
    <w:lvl w:ilvl="0" w:tplc="BC4C4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43D1C"/>
    <w:multiLevelType w:val="hybridMultilevel"/>
    <w:tmpl w:val="469AFA2A"/>
    <w:lvl w:ilvl="0" w:tplc="BC4C4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F53A7C"/>
    <w:multiLevelType w:val="hybridMultilevel"/>
    <w:tmpl w:val="1F14CD62"/>
    <w:lvl w:ilvl="0" w:tplc="E7F2B14E">
      <w:start w:val="1"/>
      <w:numFmt w:val="decimal"/>
      <w:lvlText w:val="%1."/>
      <w:lvlJc w:val="left"/>
      <w:pPr>
        <w:ind w:left="99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A45FD"/>
    <w:multiLevelType w:val="hybridMultilevel"/>
    <w:tmpl w:val="9F10AD3C"/>
    <w:lvl w:ilvl="0" w:tplc="144E3A9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F19012B"/>
    <w:multiLevelType w:val="hybridMultilevel"/>
    <w:tmpl w:val="F57418E0"/>
    <w:lvl w:ilvl="0" w:tplc="04090003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310C0"/>
    <w:multiLevelType w:val="hybridMultilevel"/>
    <w:tmpl w:val="DF72C0DC"/>
    <w:lvl w:ilvl="0" w:tplc="58A2A3C0">
      <w:start w:val="1"/>
      <w:numFmt w:val="decimal"/>
      <w:lvlText w:val="%1."/>
      <w:lvlJc w:val="left"/>
      <w:pPr>
        <w:ind w:left="99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7B500A29"/>
    <w:multiLevelType w:val="hybridMultilevel"/>
    <w:tmpl w:val="031EF832"/>
    <w:lvl w:ilvl="0" w:tplc="E51288AE">
      <w:start w:val="100"/>
      <w:numFmt w:val="bullet"/>
      <w:lvlText w:val="-"/>
      <w:lvlJc w:val="left"/>
      <w:pPr>
        <w:ind w:left="720" w:hanging="360"/>
      </w:pPr>
      <w:rPr>
        <w:rFonts w:ascii="Calibri" w:eastAsia="SimSun" w:hAnsi="Calibri" w:cs="Cambri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065040">
    <w:abstractNumId w:val="3"/>
  </w:num>
  <w:num w:numId="2" w16cid:durableId="96753787">
    <w:abstractNumId w:val="6"/>
  </w:num>
  <w:num w:numId="3" w16cid:durableId="7982565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28780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916780">
    <w:abstractNumId w:val="2"/>
  </w:num>
  <w:num w:numId="6" w16cid:durableId="1987515826">
    <w:abstractNumId w:val="0"/>
  </w:num>
  <w:num w:numId="7" w16cid:durableId="1403142595">
    <w:abstractNumId w:val="9"/>
  </w:num>
  <w:num w:numId="8" w16cid:durableId="523984145">
    <w:abstractNumId w:val="5"/>
  </w:num>
  <w:num w:numId="9" w16cid:durableId="227812504">
    <w:abstractNumId w:val="1"/>
  </w:num>
  <w:num w:numId="10" w16cid:durableId="5892411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52"/>
    <w:rsid w:val="0000182F"/>
    <w:rsid w:val="000032BE"/>
    <w:rsid w:val="00032AC4"/>
    <w:rsid w:val="0003741B"/>
    <w:rsid w:val="00044A49"/>
    <w:rsid w:val="00047E27"/>
    <w:rsid w:val="0005424D"/>
    <w:rsid w:val="00056231"/>
    <w:rsid w:val="0008153F"/>
    <w:rsid w:val="00082D72"/>
    <w:rsid w:val="000A0A85"/>
    <w:rsid w:val="000C3E7C"/>
    <w:rsid w:val="000C7846"/>
    <w:rsid w:val="001203F8"/>
    <w:rsid w:val="00133E7E"/>
    <w:rsid w:val="0015574A"/>
    <w:rsid w:val="001756C4"/>
    <w:rsid w:val="00193B91"/>
    <w:rsid w:val="00193C54"/>
    <w:rsid w:val="00197C28"/>
    <w:rsid w:val="001A154C"/>
    <w:rsid w:val="001C337A"/>
    <w:rsid w:val="001E51C6"/>
    <w:rsid w:val="001E5DE9"/>
    <w:rsid w:val="001F0073"/>
    <w:rsid w:val="001F2C9D"/>
    <w:rsid w:val="00202E84"/>
    <w:rsid w:val="00224A99"/>
    <w:rsid w:val="002270BE"/>
    <w:rsid w:val="00240C72"/>
    <w:rsid w:val="00255D6C"/>
    <w:rsid w:val="0027462D"/>
    <w:rsid w:val="002879DD"/>
    <w:rsid w:val="00297EB5"/>
    <w:rsid w:val="002D3861"/>
    <w:rsid w:val="00343454"/>
    <w:rsid w:val="003602AC"/>
    <w:rsid w:val="0036276A"/>
    <w:rsid w:val="003639DF"/>
    <w:rsid w:val="00375403"/>
    <w:rsid w:val="003776E3"/>
    <w:rsid w:val="003914E0"/>
    <w:rsid w:val="00395452"/>
    <w:rsid w:val="003B1588"/>
    <w:rsid w:val="003B5E9F"/>
    <w:rsid w:val="003C3138"/>
    <w:rsid w:val="003D2713"/>
    <w:rsid w:val="003E5F0E"/>
    <w:rsid w:val="003F17C7"/>
    <w:rsid w:val="003F51B0"/>
    <w:rsid w:val="00422150"/>
    <w:rsid w:val="0046199B"/>
    <w:rsid w:val="00477DFE"/>
    <w:rsid w:val="00483EFE"/>
    <w:rsid w:val="004872CA"/>
    <w:rsid w:val="004875EC"/>
    <w:rsid w:val="0049342D"/>
    <w:rsid w:val="0049570E"/>
    <w:rsid w:val="004A4EF3"/>
    <w:rsid w:val="004B0885"/>
    <w:rsid w:val="004B3A2E"/>
    <w:rsid w:val="004C1D21"/>
    <w:rsid w:val="004E25CF"/>
    <w:rsid w:val="004F7A6F"/>
    <w:rsid w:val="005111E5"/>
    <w:rsid w:val="00540A92"/>
    <w:rsid w:val="00547FA9"/>
    <w:rsid w:val="00550CA9"/>
    <w:rsid w:val="00571006"/>
    <w:rsid w:val="0057100A"/>
    <w:rsid w:val="00582233"/>
    <w:rsid w:val="005835D3"/>
    <w:rsid w:val="00593B12"/>
    <w:rsid w:val="00593CAB"/>
    <w:rsid w:val="005960FB"/>
    <w:rsid w:val="00596511"/>
    <w:rsid w:val="005B4D1F"/>
    <w:rsid w:val="005B52A7"/>
    <w:rsid w:val="005C212A"/>
    <w:rsid w:val="005D200C"/>
    <w:rsid w:val="005E0C71"/>
    <w:rsid w:val="005E36A9"/>
    <w:rsid w:val="005E75B5"/>
    <w:rsid w:val="005F7C3B"/>
    <w:rsid w:val="00603643"/>
    <w:rsid w:val="00613E21"/>
    <w:rsid w:val="0064106D"/>
    <w:rsid w:val="00694946"/>
    <w:rsid w:val="006A0DA5"/>
    <w:rsid w:val="006A209C"/>
    <w:rsid w:val="006A4706"/>
    <w:rsid w:val="006A6E8C"/>
    <w:rsid w:val="006D06A2"/>
    <w:rsid w:val="006D1125"/>
    <w:rsid w:val="006E7A2E"/>
    <w:rsid w:val="006F4272"/>
    <w:rsid w:val="0071502F"/>
    <w:rsid w:val="00732E85"/>
    <w:rsid w:val="007333A0"/>
    <w:rsid w:val="00736798"/>
    <w:rsid w:val="00740BB9"/>
    <w:rsid w:val="00745CAD"/>
    <w:rsid w:val="00752FF5"/>
    <w:rsid w:val="007768F3"/>
    <w:rsid w:val="007818B9"/>
    <w:rsid w:val="007B482D"/>
    <w:rsid w:val="007D4076"/>
    <w:rsid w:val="007D4AA6"/>
    <w:rsid w:val="007E1D96"/>
    <w:rsid w:val="007E3108"/>
    <w:rsid w:val="007F3F99"/>
    <w:rsid w:val="008360E2"/>
    <w:rsid w:val="00841A87"/>
    <w:rsid w:val="00851240"/>
    <w:rsid w:val="00865EF8"/>
    <w:rsid w:val="008B24B8"/>
    <w:rsid w:val="008D0ACC"/>
    <w:rsid w:val="008D229A"/>
    <w:rsid w:val="008E6609"/>
    <w:rsid w:val="008F2DE8"/>
    <w:rsid w:val="009047DA"/>
    <w:rsid w:val="00916D2A"/>
    <w:rsid w:val="009260B9"/>
    <w:rsid w:val="00935B53"/>
    <w:rsid w:val="00945A96"/>
    <w:rsid w:val="00946016"/>
    <w:rsid w:val="009558B5"/>
    <w:rsid w:val="0097545F"/>
    <w:rsid w:val="00976A19"/>
    <w:rsid w:val="009868B1"/>
    <w:rsid w:val="00996E57"/>
    <w:rsid w:val="009A046D"/>
    <w:rsid w:val="009A2542"/>
    <w:rsid w:val="009B2F5A"/>
    <w:rsid w:val="009C32B8"/>
    <w:rsid w:val="009E13AE"/>
    <w:rsid w:val="009E5B5B"/>
    <w:rsid w:val="00A10DE1"/>
    <w:rsid w:val="00A13F46"/>
    <w:rsid w:val="00A166E2"/>
    <w:rsid w:val="00A21EA7"/>
    <w:rsid w:val="00A5157B"/>
    <w:rsid w:val="00A56812"/>
    <w:rsid w:val="00A848EB"/>
    <w:rsid w:val="00A93B73"/>
    <w:rsid w:val="00AF0992"/>
    <w:rsid w:val="00AF0E8F"/>
    <w:rsid w:val="00AF3B52"/>
    <w:rsid w:val="00AF7021"/>
    <w:rsid w:val="00B057E2"/>
    <w:rsid w:val="00B07106"/>
    <w:rsid w:val="00B258DE"/>
    <w:rsid w:val="00B4144D"/>
    <w:rsid w:val="00B56233"/>
    <w:rsid w:val="00B65C41"/>
    <w:rsid w:val="00BA0ABF"/>
    <w:rsid w:val="00BC057C"/>
    <w:rsid w:val="00BD056F"/>
    <w:rsid w:val="00BF50EF"/>
    <w:rsid w:val="00BF7AE0"/>
    <w:rsid w:val="00C075EB"/>
    <w:rsid w:val="00C07765"/>
    <w:rsid w:val="00C12E6E"/>
    <w:rsid w:val="00C25777"/>
    <w:rsid w:val="00C26B65"/>
    <w:rsid w:val="00C3268A"/>
    <w:rsid w:val="00C364F6"/>
    <w:rsid w:val="00C47CAF"/>
    <w:rsid w:val="00C53005"/>
    <w:rsid w:val="00CD27F4"/>
    <w:rsid w:val="00CF0793"/>
    <w:rsid w:val="00D0395E"/>
    <w:rsid w:val="00D11A52"/>
    <w:rsid w:val="00D3611D"/>
    <w:rsid w:val="00D37ECC"/>
    <w:rsid w:val="00D41EC1"/>
    <w:rsid w:val="00D541DA"/>
    <w:rsid w:val="00D555E6"/>
    <w:rsid w:val="00D603E9"/>
    <w:rsid w:val="00D6230D"/>
    <w:rsid w:val="00D6498C"/>
    <w:rsid w:val="00D7218F"/>
    <w:rsid w:val="00D87AF8"/>
    <w:rsid w:val="00DB0A10"/>
    <w:rsid w:val="00DB48FE"/>
    <w:rsid w:val="00DC2BD2"/>
    <w:rsid w:val="00DE28A3"/>
    <w:rsid w:val="00DF576C"/>
    <w:rsid w:val="00E0008E"/>
    <w:rsid w:val="00E01255"/>
    <w:rsid w:val="00E06671"/>
    <w:rsid w:val="00E17657"/>
    <w:rsid w:val="00E34807"/>
    <w:rsid w:val="00E62921"/>
    <w:rsid w:val="00E708A3"/>
    <w:rsid w:val="00E93673"/>
    <w:rsid w:val="00E97A2A"/>
    <w:rsid w:val="00EA0DE6"/>
    <w:rsid w:val="00EA3EE3"/>
    <w:rsid w:val="00EA5E98"/>
    <w:rsid w:val="00EB3EF4"/>
    <w:rsid w:val="00EE3695"/>
    <w:rsid w:val="00EE543B"/>
    <w:rsid w:val="00EF1B44"/>
    <w:rsid w:val="00EF6469"/>
    <w:rsid w:val="00F0059D"/>
    <w:rsid w:val="00F21FE9"/>
    <w:rsid w:val="00F239CD"/>
    <w:rsid w:val="00F318E8"/>
    <w:rsid w:val="00F40915"/>
    <w:rsid w:val="00F63178"/>
    <w:rsid w:val="00F64A29"/>
    <w:rsid w:val="00FA1453"/>
    <w:rsid w:val="00FB762F"/>
    <w:rsid w:val="00FC1D8A"/>
    <w:rsid w:val="00FF04D1"/>
    <w:rsid w:val="00FF10F6"/>
    <w:rsid w:val="00FF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8C9D0"/>
  <w15:docId w15:val="{601A4BE0-BD62-44A5-9372-A3E37A19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8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68B1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98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68B1"/>
    <w:rPr>
      <w:lang w:val="ro-RO"/>
    </w:rPr>
  </w:style>
  <w:style w:type="paragraph" w:styleId="Corptext">
    <w:name w:val="Body Text"/>
    <w:basedOn w:val="Normal"/>
    <w:link w:val="CorptextCaracter"/>
    <w:uiPriority w:val="1"/>
    <w:qFormat/>
    <w:rsid w:val="00D541D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o-RO" w:bidi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D541DA"/>
    <w:rPr>
      <w:rFonts w:ascii="Arial" w:eastAsia="Arial" w:hAnsi="Arial" w:cs="Arial"/>
      <w:lang w:val="ro-RO" w:eastAsia="ro-RO" w:bidi="ro-RO"/>
    </w:rPr>
  </w:style>
  <w:style w:type="character" w:styleId="Hyperlink">
    <w:name w:val="Hyperlink"/>
    <w:basedOn w:val="Fontdeparagrafimplicit"/>
    <w:uiPriority w:val="99"/>
    <w:unhideWhenUsed/>
    <w:rsid w:val="00D541DA"/>
    <w:rPr>
      <w:color w:val="0563C1" w:themeColor="hyperlink"/>
      <w:u w:val="single"/>
    </w:rPr>
  </w:style>
  <w:style w:type="paragraph" w:styleId="Listparagraf">
    <w:name w:val="List Paragraph"/>
    <w:aliases w:val="Normal bullet 2,body 2,List Paragraph1,List_Paragraph,Multilevel para_II,7 List Paragraph,6 List Paragraph,List Paragraph (numbered (a)),Normal 2,Paragraph,List Paragraph11,Akapit z listą BS,Outlines a.b.c.,Akapit z lista BS,Cablenet,lp1"/>
    <w:basedOn w:val="Normal"/>
    <w:link w:val="ListparagrafCaracter"/>
    <w:uiPriority w:val="34"/>
    <w:qFormat/>
    <w:rsid w:val="00D541DA"/>
    <w:pPr>
      <w:ind w:left="720"/>
      <w:contextualSpacing/>
    </w:pPr>
  </w:style>
  <w:style w:type="character" w:customStyle="1" w:styleId="ListparagrafCaracter">
    <w:name w:val="Listă paragraf Caracter"/>
    <w:aliases w:val="Normal bullet 2 Caracter,body 2 Caracter,List Paragraph1 Caracter,List_Paragraph Caracter,Multilevel para_II Caracter,7 List Paragraph Caracter,6 List Paragraph Caracter,List Paragraph (numbered (a)) Caracter,Normal 2 Caracter"/>
    <w:link w:val="Listparagraf"/>
    <w:uiPriority w:val="34"/>
    <w:qFormat/>
    <w:locked/>
    <w:rsid w:val="00D541DA"/>
    <w:rPr>
      <w:lang w:val="ro-RO"/>
    </w:rPr>
  </w:style>
  <w:style w:type="paragraph" w:customStyle="1" w:styleId="TableParagraph">
    <w:name w:val="Table Paragraph"/>
    <w:basedOn w:val="Normal"/>
    <w:uiPriority w:val="1"/>
    <w:qFormat/>
    <w:rsid w:val="00D541D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o-RO" w:bidi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F2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F2DE8"/>
    <w:rPr>
      <w:rFonts w:ascii="Tahoma" w:hAnsi="Tahoma" w:cs="Tahoma"/>
      <w:sz w:val="16"/>
      <w:szCs w:val="16"/>
      <w:lang w:val="ro-RO"/>
    </w:rPr>
  </w:style>
  <w:style w:type="paragraph" w:customStyle="1" w:styleId="CharChar8CaracterCaracterCharChar">
    <w:name w:val="Char Char8 Caracter Caracter Char Char"/>
    <w:basedOn w:val="Normal"/>
    <w:rsid w:val="00032AC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7CARACTERISTICA">
    <w:name w:val="7. CARACTERISTICA"/>
    <w:basedOn w:val="Normal"/>
    <w:rsid w:val="00E708A3"/>
    <w:pPr>
      <w:spacing w:before="120" w:after="120" w:line="240" w:lineRule="auto"/>
      <w:ind w:firstLine="567"/>
      <w:contextualSpacing/>
      <w:jc w:val="both"/>
    </w:pPr>
    <w:rPr>
      <w:rFonts w:ascii="Cambria" w:eastAsia="Calibri" w:hAnsi="Cambria" w:cs="Times New Roman"/>
      <w:b/>
    </w:rPr>
  </w:style>
  <w:style w:type="character" w:customStyle="1" w:styleId="BodyText5">
    <w:name w:val="Body Text5"/>
    <w:rsid w:val="00E708A3"/>
    <w:rPr>
      <w:rFonts w:ascii="Times New Roman" w:eastAsia="Times New Roman" w:hAnsi="Times New Roman" w:cs="Times New Roman" w:hint="default"/>
      <w:sz w:val="25"/>
      <w:szCs w:val="25"/>
      <w:shd w:val="clear" w:color="auto" w:fill="FFFFFF"/>
    </w:rPr>
  </w:style>
  <w:style w:type="table" w:styleId="Tabelgril">
    <w:name w:val="Table Grid"/>
    <w:basedOn w:val="TabelNormal"/>
    <w:uiPriority w:val="39"/>
    <w:rsid w:val="00202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046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9A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02ARTSUBCAPITOL">
    <w:name w:val="02_ART_SUBCAPITOL"/>
    <w:basedOn w:val="Normal"/>
    <w:rsid w:val="006D1125"/>
    <w:pPr>
      <w:shd w:val="clear" w:color="70B0AA" w:fill="FFFFFF"/>
      <w:spacing w:before="80" w:after="80" w:line="240" w:lineRule="auto"/>
      <w:ind w:firstLine="567"/>
      <w:jc w:val="both"/>
    </w:pPr>
    <w:rPr>
      <w:rFonts w:ascii="Cambria" w:eastAsia="Calibri" w:hAnsi="Cambria" w:cs="Times New Roman"/>
      <w:b/>
      <w:caps/>
      <w:color w:val="000000"/>
    </w:rPr>
  </w:style>
  <w:style w:type="paragraph" w:customStyle="1" w:styleId="WW-Default">
    <w:name w:val="WW-Default"/>
    <w:rsid w:val="005F7C3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xtnotdesubsol">
    <w:name w:val="footnote text"/>
    <w:aliases w:val="Podrozdział,Footnote Text Char Char,Fußnote,Fußnotentextf,single space,footnote text,FOOTNOTES,fn,stile 1,Footnote,Footnote1,Footnote2,Footnote3,Footnote4,Footnote5,Footnote6,Footnote7,Footnote8,Footnote9,Footnote10,Footnote11,ft,f"/>
    <w:basedOn w:val="Normal"/>
    <w:link w:val="TextnotdesubsolCaracter"/>
    <w:uiPriority w:val="99"/>
    <w:qFormat/>
    <w:rsid w:val="004E25CF"/>
    <w:pPr>
      <w:spacing w:after="0" w:line="240" w:lineRule="auto"/>
      <w:jc w:val="both"/>
    </w:pPr>
    <w:rPr>
      <w:rFonts w:eastAsia="SimSun" w:cs="Cambria"/>
      <w:sz w:val="24"/>
      <w:szCs w:val="20"/>
      <w:lang w:val="lt-LT"/>
    </w:rPr>
  </w:style>
  <w:style w:type="character" w:customStyle="1" w:styleId="TextnotdesubsolCaracter">
    <w:name w:val="Text notă de subsol Caracter"/>
    <w:aliases w:val="Podrozdział Caracter,Footnote Text Char Char Caracter,Fußnote Caracter,Fußnotentextf Caracter,single space Caracter,footnote text Caracter,FOOTNOTES Caracter,fn Caracter,stile 1 Caracter,Footnote Caracter,Footnote1 Caracter"/>
    <w:basedOn w:val="Fontdeparagrafimplicit"/>
    <w:link w:val="Textnotdesubsol"/>
    <w:uiPriority w:val="99"/>
    <w:qFormat/>
    <w:rsid w:val="004E25CF"/>
    <w:rPr>
      <w:rFonts w:eastAsia="SimSun" w:cs="Cambria"/>
      <w:sz w:val="24"/>
      <w:szCs w:val="20"/>
      <w:lang w:val="lt-LT"/>
    </w:rPr>
  </w:style>
  <w:style w:type="character" w:styleId="Referinnotdesubsol">
    <w:name w:val="footnote reference"/>
    <w:aliases w:val=" BVI fnr,BVI fnr,Footnote symbol,16 Point,Superscript 6 Point,ftref,BVI fnr Char1 Char Char,Footnote Reference Number Char Char Char,Times 10 Point Char Char Char,Exposant 3 Point Char Char Char,Footnote symbol Char1 Char Char,o"/>
    <w:basedOn w:val="Fontdeparagrafimplicit"/>
    <w:link w:val="BVIfnrChar1Char"/>
    <w:uiPriority w:val="99"/>
    <w:qFormat/>
    <w:rsid w:val="004E25CF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qFormat/>
    <w:rsid w:val="004E25CF"/>
    <w:pPr>
      <w:spacing w:line="240" w:lineRule="exact"/>
    </w:pPr>
    <w:rPr>
      <w:vertAlign w:val="superscript"/>
      <w:lang w:val="en-US"/>
    </w:rPr>
  </w:style>
  <w:style w:type="table" w:customStyle="1" w:styleId="Civittatable21">
    <w:name w:val="Civitta table21"/>
    <w:basedOn w:val="TabelNormal"/>
    <w:uiPriority w:val="99"/>
    <w:rsid w:val="00193C54"/>
    <w:pPr>
      <w:spacing w:before="60" w:after="60" w:line="240" w:lineRule="auto"/>
    </w:pPr>
    <w:rPr>
      <w:rFonts w:eastAsia="SimSun" w:cs="Cambria"/>
      <w:sz w:val="20"/>
      <w:lang w:val="lt-LT"/>
    </w:rPr>
    <w:tblPr>
      <w:tblStyleRow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libri" w:hAnsi="Calibri" w:cs="Calibri" w:hint="default"/>
        <w:caps/>
        <w:smallCaps w:val="0"/>
        <w:color w:val="FFFFFF"/>
        <w:sz w:val="20"/>
        <w:szCs w:val="20"/>
      </w:rPr>
      <w:tblPr/>
      <w:tcPr>
        <w:shd w:val="clear" w:color="auto" w:fill="134753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ww-default0">
    <w:name w:val="ww-default"/>
    <w:basedOn w:val="Normal"/>
    <w:rsid w:val="003B5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object">
    <w:name w:val="object"/>
    <w:basedOn w:val="Fontdeparagrafimplicit"/>
    <w:rsid w:val="003B5E9F"/>
  </w:style>
  <w:style w:type="paragraph" w:customStyle="1" w:styleId="bullet">
    <w:name w:val="bullet"/>
    <w:basedOn w:val="Normal"/>
    <w:rsid w:val="003B5E9F"/>
    <w:pPr>
      <w:numPr>
        <w:numId w:val="8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Cuprins8">
    <w:name w:val="toc 8"/>
    <w:basedOn w:val="Normal"/>
    <w:next w:val="Normal"/>
    <w:autoRedefine/>
    <w:uiPriority w:val="39"/>
    <w:rsid w:val="003B5E9F"/>
    <w:pPr>
      <w:numPr>
        <w:ilvl w:val="4"/>
        <w:numId w:val="8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1819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radu luca</dc:creator>
  <cp:lastModifiedBy>Cionca.Terezia</cp:lastModifiedBy>
  <cp:revision>2</cp:revision>
  <cp:lastPrinted>2022-05-18T09:22:00Z</cp:lastPrinted>
  <dcterms:created xsi:type="dcterms:W3CDTF">2022-12-19T10:21:00Z</dcterms:created>
  <dcterms:modified xsi:type="dcterms:W3CDTF">2022-12-19T10:21:00Z</dcterms:modified>
</cp:coreProperties>
</file>