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59310" w14:textId="77777777" w:rsidR="00611C35" w:rsidRPr="002A4A12" w:rsidRDefault="00611C35" w:rsidP="00611C3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AE78576" w14:textId="77777777" w:rsidR="00611C35" w:rsidRPr="002A4A12" w:rsidRDefault="00611C35" w:rsidP="00611C3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A4A12">
        <w:rPr>
          <w:rFonts w:ascii="Arial" w:hAnsi="Arial" w:cs="Arial"/>
          <w:b/>
          <w:sz w:val="26"/>
          <w:szCs w:val="26"/>
        </w:rPr>
        <w:t>Direcția Integrare Europeană</w:t>
      </w:r>
      <w:r w:rsidRPr="002A4A12">
        <w:rPr>
          <w:rFonts w:ascii="Arial" w:hAnsi="Arial" w:cs="Arial"/>
          <w:b/>
          <w:sz w:val="26"/>
          <w:szCs w:val="26"/>
        </w:rPr>
        <w:tab/>
      </w:r>
      <w:r w:rsidRPr="002A4A12">
        <w:rPr>
          <w:rFonts w:ascii="Arial" w:hAnsi="Arial" w:cs="Arial"/>
          <w:b/>
          <w:sz w:val="26"/>
          <w:szCs w:val="26"/>
        </w:rPr>
        <w:tab/>
      </w:r>
    </w:p>
    <w:p w14:paraId="0EF7BFA3" w14:textId="77777777" w:rsidR="00611C35" w:rsidRPr="002A4A12" w:rsidRDefault="00611C35" w:rsidP="00611C35">
      <w:pPr>
        <w:spacing w:after="0" w:line="240" w:lineRule="auto"/>
        <w:rPr>
          <w:rFonts w:ascii="Arial" w:hAnsi="Arial" w:cs="Arial"/>
          <w:b/>
          <w:snapToGrid w:val="0"/>
          <w:sz w:val="26"/>
          <w:szCs w:val="26"/>
        </w:rPr>
      </w:pPr>
      <w:r w:rsidRPr="002A4A12">
        <w:rPr>
          <w:rFonts w:ascii="Arial" w:hAnsi="Arial" w:cs="Arial"/>
          <w:b/>
          <w:snapToGrid w:val="0"/>
          <w:sz w:val="26"/>
          <w:szCs w:val="26"/>
        </w:rPr>
        <w:t>Direcția Tehnică</w:t>
      </w:r>
      <w:r w:rsidRPr="002A4A12">
        <w:rPr>
          <w:rFonts w:ascii="Arial" w:hAnsi="Arial" w:cs="Arial"/>
          <w:b/>
          <w:sz w:val="26"/>
          <w:szCs w:val="26"/>
        </w:rPr>
        <w:tab/>
      </w:r>
      <w:r w:rsidRPr="002A4A12">
        <w:rPr>
          <w:rFonts w:ascii="Arial" w:hAnsi="Arial" w:cs="Arial"/>
          <w:b/>
          <w:snapToGrid w:val="0"/>
          <w:sz w:val="26"/>
          <w:szCs w:val="26"/>
        </w:rPr>
        <w:cr/>
        <w:t>Arhitect șef</w:t>
      </w:r>
      <w:r w:rsidRPr="002A4A12">
        <w:rPr>
          <w:rFonts w:ascii="Arial" w:hAnsi="Arial" w:cs="Arial"/>
          <w:b/>
          <w:snapToGrid w:val="0"/>
          <w:sz w:val="26"/>
          <w:szCs w:val="26"/>
        </w:rPr>
        <w:tab/>
      </w:r>
      <w:r w:rsidRPr="002A4A12">
        <w:rPr>
          <w:rFonts w:ascii="Arial" w:hAnsi="Arial" w:cs="Arial"/>
          <w:b/>
          <w:snapToGrid w:val="0"/>
          <w:sz w:val="26"/>
          <w:szCs w:val="26"/>
        </w:rPr>
        <w:tab/>
      </w:r>
      <w:r w:rsidRPr="002A4A12">
        <w:rPr>
          <w:rFonts w:ascii="Arial" w:hAnsi="Arial" w:cs="Arial"/>
          <w:b/>
          <w:snapToGrid w:val="0"/>
          <w:sz w:val="26"/>
          <w:szCs w:val="26"/>
        </w:rPr>
        <w:tab/>
      </w:r>
      <w:r w:rsidRPr="002A4A12">
        <w:rPr>
          <w:rFonts w:ascii="Arial" w:hAnsi="Arial" w:cs="Arial"/>
          <w:b/>
          <w:snapToGrid w:val="0"/>
          <w:sz w:val="26"/>
          <w:szCs w:val="26"/>
        </w:rPr>
        <w:tab/>
      </w:r>
      <w:r w:rsidRPr="002A4A12">
        <w:rPr>
          <w:rFonts w:ascii="Arial" w:hAnsi="Arial" w:cs="Arial"/>
          <w:b/>
          <w:snapToGrid w:val="0"/>
          <w:sz w:val="26"/>
          <w:szCs w:val="26"/>
        </w:rPr>
        <w:tab/>
      </w:r>
    </w:p>
    <w:p w14:paraId="517F8A6F" w14:textId="77777777" w:rsidR="00611C35" w:rsidRPr="002A4A12" w:rsidRDefault="00611C35" w:rsidP="00611C35">
      <w:pPr>
        <w:spacing w:after="0" w:line="240" w:lineRule="auto"/>
        <w:rPr>
          <w:rFonts w:ascii="Arial" w:hAnsi="Arial" w:cs="Arial"/>
          <w:b/>
          <w:snapToGrid w:val="0"/>
          <w:sz w:val="26"/>
          <w:szCs w:val="26"/>
        </w:rPr>
      </w:pPr>
      <w:r w:rsidRPr="002A4A12">
        <w:rPr>
          <w:rFonts w:ascii="Arial" w:hAnsi="Arial" w:cs="Arial"/>
          <w:b/>
          <w:snapToGrid w:val="0"/>
          <w:sz w:val="26"/>
          <w:szCs w:val="26"/>
        </w:rPr>
        <w:t>Direcția Administrație Publică, Juridic</w:t>
      </w:r>
    </w:p>
    <w:p w14:paraId="24EEA356" w14:textId="77777777" w:rsidR="00611C35" w:rsidRPr="002A4A12" w:rsidRDefault="00611C35" w:rsidP="00611C35">
      <w:pPr>
        <w:spacing w:after="0" w:line="240" w:lineRule="auto"/>
        <w:rPr>
          <w:rFonts w:ascii="Arial" w:hAnsi="Arial" w:cs="Arial"/>
          <w:b/>
          <w:bCs/>
          <w:snapToGrid w:val="0"/>
          <w:sz w:val="25"/>
          <w:szCs w:val="25"/>
        </w:rPr>
      </w:pPr>
      <w:r w:rsidRPr="002A4A12">
        <w:rPr>
          <w:rFonts w:ascii="Arial" w:hAnsi="Arial" w:cs="Arial"/>
          <w:b/>
          <w:bCs/>
          <w:noProof/>
          <w:sz w:val="25"/>
          <w:szCs w:val="25"/>
        </w:rPr>
        <w:t>Nr. 108954/14.12.2021</w:t>
      </w:r>
    </w:p>
    <w:p w14:paraId="71FCDA01" w14:textId="77777777" w:rsidR="00611C35" w:rsidRPr="005B5BAC" w:rsidRDefault="00611C35" w:rsidP="00611C35">
      <w:pPr>
        <w:spacing w:after="0" w:line="240" w:lineRule="auto"/>
        <w:rPr>
          <w:rFonts w:ascii="Arial" w:hAnsi="Arial" w:cs="Arial"/>
          <w:b/>
          <w:snapToGrid w:val="0"/>
          <w:sz w:val="26"/>
          <w:szCs w:val="26"/>
        </w:rPr>
      </w:pPr>
      <w:r w:rsidRPr="005B5BAC">
        <w:rPr>
          <w:rFonts w:ascii="Arial" w:hAnsi="Arial" w:cs="Arial"/>
          <w:b/>
          <w:sz w:val="26"/>
          <w:szCs w:val="26"/>
        </w:rPr>
        <w:tab/>
      </w:r>
      <w:r w:rsidRPr="005B5BAC">
        <w:rPr>
          <w:rFonts w:ascii="Arial" w:hAnsi="Arial" w:cs="Arial"/>
          <w:b/>
          <w:snapToGrid w:val="0"/>
          <w:sz w:val="26"/>
          <w:szCs w:val="26"/>
        </w:rPr>
        <w:t xml:space="preserve"> </w:t>
      </w:r>
    </w:p>
    <w:p w14:paraId="0C44484F" w14:textId="77777777" w:rsidR="00611C35" w:rsidRPr="005B5BAC" w:rsidRDefault="00611C35" w:rsidP="00611C35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3296C090" w14:textId="77777777" w:rsidR="00611C35" w:rsidRPr="005B5BAC" w:rsidRDefault="00611C35" w:rsidP="00611C35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5B5BAC">
        <w:rPr>
          <w:rFonts w:ascii="Arial" w:hAnsi="Arial" w:cs="Arial"/>
          <w:b/>
          <w:sz w:val="26"/>
          <w:szCs w:val="26"/>
        </w:rPr>
        <w:t>RAPORT</w:t>
      </w:r>
    </w:p>
    <w:p w14:paraId="5C662130" w14:textId="77777777" w:rsidR="00611C35" w:rsidRPr="005B5BAC" w:rsidRDefault="00611C35" w:rsidP="00611C35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1C1F4E">
        <w:rPr>
          <w:rFonts w:ascii="Arial" w:hAnsi="Arial" w:cs="Arial"/>
          <w:sz w:val="26"/>
          <w:szCs w:val="26"/>
        </w:rPr>
        <w:t>privind aprobarea incheierii Acordului de colaborare intre  Municipiul  Bistrița, Compania Națională de Administrare a Infrastructurii Rutiere S.A, Judeţul Bistriţa-Năsăud şi  Judeţul Cluj  pentru realizarea proiectului " Drumul expres Cluj</w:t>
      </w:r>
      <w:r>
        <w:rPr>
          <w:rFonts w:ascii="Arial" w:hAnsi="Arial" w:cs="Arial"/>
          <w:sz w:val="26"/>
          <w:szCs w:val="26"/>
        </w:rPr>
        <w:t>-</w:t>
      </w:r>
      <w:r w:rsidRPr="001C1F4E">
        <w:rPr>
          <w:rFonts w:ascii="Arial" w:hAnsi="Arial" w:cs="Arial"/>
          <w:sz w:val="26"/>
          <w:szCs w:val="26"/>
        </w:rPr>
        <w:t xml:space="preserve"> Dej-Bistrița”</w:t>
      </w:r>
    </w:p>
    <w:p w14:paraId="55141636" w14:textId="77777777" w:rsidR="00611C35" w:rsidRPr="005B5BAC" w:rsidRDefault="00611C35" w:rsidP="00611C35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14:paraId="7EA50568" w14:textId="77777777" w:rsidR="00611C35" w:rsidRDefault="00611C35" w:rsidP="00611C35">
      <w:pPr>
        <w:spacing w:after="0" w:line="240" w:lineRule="auto"/>
        <w:jc w:val="both"/>
        <w:rPr>
          <w:rFonts w:ascii="Arial" w:hAnsi="Arial" w:cs="Arial"/>
          <w:noProof/>
          <w:sz w:val="26"/>
          <w:szCs w:val="26"/>
        </w:rPr>
      </w:pPr>
      <w:r w:rsidRPr="005B5BAC">
        <w:rPr>
          <w:rFonts w:ascii="Arial" w:hAnsi="Arial" w:cs="Arial"/>
          <w:sz w:val="25"/>
          <w:szCs w:val="25"/>
        </w:rPr>
        <w:tab/>
      </w:r>
      <w:r w:rsidRPr="005B5BAC">
        <w:rPr>
          <w:rFonts w:ascii="Arial" w:hAnsi="Arial" w:cs="Arial"/>
          <w:noProof/>
          <w:sz w:val="26"/>
          <w:szCs w:val="26"/>
        </w:rPr>
        <w:t>Compania Națională de Administrare a Infrastructurii Rutiere (CNAIR) a transmis</w:t>
      </w:r>
      <w:r>
        <w:rPr>
          <w:rFonts w:ascii="Arial" w:hAnsi="Arial" w:cs="Arial"/>
          <w:noProof/>
          <w:sz w:val="26"/>
          <w:szCs w:val="26"/>
        </w:rPr>
        <w:t xml:space="preserve"> municipiului</w:t>
      </w:r>
      <w:r w:rsidRPr="005B5BAC">
        <w:rPr>
          <w:rFonts w:ascii="Arial" w:hAnsi="Arial" w:cs="Arial"/>
          <w:noProof/>
          <w:sz w:val="26"/>
          <w:szCs w:val="26"/>
        </w:rPr>
        <w:t xml:space="preserve"> Bistrița </w:t>
      </w:r>
      <w:r>
        <w:rPr>
          <w:rFonts w:ascii="Arial" w:hAnsi="Arial" w:cs="Arial"/>
          <w:noProof/>
          <w:sz w:val="26"/>
          <w:szCs w:val="26"/>
        </w:rPr>
        <w:t xml:space="preserve">proiectul </w:t>
      </w:r>
      <w:r w:rsidRPr="005B5BAC">
        <w:rPr>
          <w:rFonts w:ascii="Arial" w:hAnsi="Arial" w:cs="Arial"/>
          <w:noProof/>
          <w:sz w:val="26"/>
          <w:szCs w:val="26"/>
        </w:rPr>
        <w:t>Acordul</w:t>
      </w:r>
      <w:r>
        <w:rPr>
          <w:rFonts w:ascii="Arial" w:hAnsi="Arial" w:cs="Arial"/>
          <w:noProof/>
          <w:sz w:val="26"/>
          <w:szCs w:val="26"/>
        </w:rPr>
        <w:t>ui</w:t>
      </w:r>
      <w:r w:rsidRPr="005B5BAC">
        <w:rPr>
          <w:rFonts w:ascii="Arial" w:hAnsi="Arial" w:cs="Arial"/>
          <w:noProof/>
          <w:sz w:val="26"/>
          <w:szCs w:val="26"/>
        </w:rPr>
        <w:t xml:space="preserve"> de colaborare </w:t>
      </w:r>
      <w:r w:rsidRPr="005B5BAC">
        <w:rPr>
          <w:rFonts w:ascii="Arial" w:hAnsi="Arial" w:cs="Arial"/>
          <w:sz w:val="26"/>
          <w:szCs w:val="26"/>
        </w:rPr>
        <w:t>pentru realizarea proiectului “Drum Expres Cluj - Dej - Bistrița“</w:t>
      </w:r>
      <w:r>
        <w:rPr>
          <w:rFonts w:ascii="Arial" w:hAnsi="Arial" w:cs="Arial"/>
          <w:noProof/>
          <w:sz w:val="26"/>
          <w:szCs w:val="26"/>
        </w:rPr>
        <w:t xml:space="preserve">, parte a </w:t>
      </w:r>
      <w:r w:rsidRPr="00064030">
        <w:rPr>
          <w:rFonts w:ascii="Arial" w:hAnsi="Arial" w:cs="Arial"/>
          <w:noProof/>
          <w:sz w:val="26"/>
          <w:szCs w:val="26"/>
        </w:rPr>
        <w:t>obiectivul</w:t>
      </w:r>
      <w:r>
        <w:rPr>
          <w:rFonts w:ascii="Arial" w:hAnsi="Arial" w:cs="Arial"/>
          <w:noProof/>
          <w:sz w:val="26"/>
          <w:szCs w:val="26"/>
        </w:rPr>
        <w:t>ui</w:t>
      </w:r>
      <w:r w:rsidRPr="00064030">
        <w:rPr>
          <w:rFonts w:ascii="Arial" w:hAnsi="Arial" w:cs="Arial"/>
          <w:noProof/>
          <w:sz w:val="26"/>
          <w:szCs w:val="26"/>
        </w:rPr>
        <w:t xml:space="preserve"> de investiţii „Autostrada Nordului"</w:t>
      </w:r>
      <w:r>
        <w:rPr>
          <w:rFonts w:ascii="Arial" w:hAnsi="Arial" w:cs="Arial"/>
          <w:noProof/>
          <w:sz w:val="26"/>
          <w:szCs w:val="26"/>
        </w:rPr>
        <w:t xml:space="preserve">. </w:t>
      </w:r>
      <w:r w:rsidRPr="00064030">
        <w:rPr>
          <w:rFonts w:ascii="Arial" w:hAnsi="Arial" w:cs="Arial"/>
          <w:noProof/>
          <w:sz w:val="26"/>
          <w:szCs w:val="26"/>
        </w:rPr>
        <w:t xml:space="preserve"> </w:t>
      </w:r>
    </w:p>
    <w:p w14:paraId="1BCD6749" w14:textId="77777777" w:rsidR="00611C35" w:rsidRDefault="00611C35" w:rsidP="00611C35">
      <w:pPr>
        <w:spacing w:after="0" w:line="240" w:lineRule="auto"/>
        <w:ind w:firstLine="720"/>
        <w:jc w:val="both"/>
        <w:rPr>
          <w:rFonts w:ascii="Arial" w:hAnsi="Arial" w:cs="Arial"/>
          <w:noProof/>
          <w:sz w:val="26"/>
          <w:szCs w:val="26"/>
        </w:rPr>
      </w:pPr>
      <w:r w:rsidRPr="005D31C7">
        <w:rPr>
          <w:rFonts w:ascii="Arial" w:hAnsi="Arial" w:cs="Arial"/>
          <w:noProof/>
          <w:sz w:val="26"/>
          <w:szCs w:val="26"/>
        </w:rPr>
        <w:t>Prin Legea nr.264/2020 a fost aprobat obiectivul de investiţii „Autostrada Nordului" cu următorul traseu: Vama Oar - Satu Mare – Baia Mare - Dej - Bistrița - Vatra Dornei - Suceava, ce se finanțează de la bugetul de stat, prin bugetul Ministerului Transporturilor și Infrastructurii, în limita sumelor aprobate anual cu această destinație, din credite externe și din fonduri europene.</w:t>
      </w:r>
    </w:p>
    <w:p w14:paraId="320022C7" w14:textId="77777777" w:rsidR="00611C35" w:rsidRPr="003514E7" w:rsidRDefault="00611C35" w:rsidP="00611C35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  <w:lang w:val="en-GB"/>
        </w:rPr>
      </w:pPr>
      <w:r>
        <w:rPr>
          <w:rFonts w:ascii="Arial" w:hAnsi="Arial" w:cs="Arial"/>
          <w:noProof/>
          <w:sz w:val="26"/>
          <w:szCs w:val="26"/>
        </w:rPr>
        <w:t>Prin Hotărârea nr. 72</w:t>
      </w:r>
      <w:r>
        <w:rPr>
          <w:rFonts w:ascii="Arial" w:hAnsi="Arial" w:cs="Arial"/>
          <w:noProof/>
          <w:sz w:val="26"/>
          <w:szCs w:val="26"/>
          <w:lang w:val="en-GB"/>
        </w:rPr>
        <w:t>/28.04.2021</w:t>
      </w:r>
      <w:r>
        <w:rPr>
          <w:rFonts w:ascii="Arial" w:hAnsi="Arial" w:cs="Arial"/>
          <w:noProof/>
          <w:sz w:val="26"/>
          <w:szCs w:val="26"/>
        </w:rPr>
        <w:t xml:space="preserve"> a Consiliului local al municipiului Bistriţa a fost aprobată participarea municipiului Bistriţa ca partener la realizarea </w:t>
      </w:r>
      <w:r>
        <w:rPr>
          <w:rFonts w:ascii="Arial" w:hAnsi="Arial" w:cs="Arial"/>
          <w:sz w:val="26"/>
          <w:szCs w:val="26"/>
        </w:rPr>
        <w:t>obiectivului de investiții " Drumul expres Cluj - Bistrița - Năsăud, componentă a Proiectului Drumul expers Turda - Halmeu ( Someș Expres )"</w:t>
      </w:r>
      <w:r>
        <w:rPr>
          <w:rFonts w:ascii="Arial" w:hAnsi="Arial" w:cs="Arial"/>
          <w:sz w:val="26"/>
          <w:szCs w:val="26"/>
          <w:lang w:val="en-GB"/>
        </w:rPr>
        <w:t>.</w:t>
      </w:r>
    </w:p>
    <w:p w14:paraId="4A42FC2B" w14:textId="77777777" w:rsidR="00611C35" w:rsidRPr="003B1D77" w:rsidRDefault="00611C35" w:rsidP="00611C35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r w:rsidRPr="003B1D77">
        <w:rPr>
          <w:rFonts w:ascii="Arial" w:hAnsi="Arial" w:cs="Arial"/>
          <w:noProof/>
          <w:sz w:val="26"/>
          <w:szCs w:val="26"/>
        </w:rPr>
        <w:t xml:space="preserve">Obiectul proiectului de hotărâre este incheierea  unui acord de colaborare </w:t>
      </w:r>
      <w:r w:rsidRPr="003B1D77">
        <w:rPr>
          <w:rFonts w:ascii="Arial" w:hAnsi="Arial" w:cs="Arial"/>
          <w:sz w:val="26"/>
          <w:szCs w:val="26"/>
        </w:rPr>
        <w:t xml:space="preserve"> intre  Municipiul  Bistrița, Compania Națională de Administrare a Infrastructurii Rutiere S.A, Judeţul Bistriţa-Năsăud şi  Judeţul Cluj  pentru realizarea proiectului </w:t>
      </w:r>
      <w:r>
        <w:rPr>
          <w:rFonts w:ascii="Arial" w:hAnsi="Arial" w:cs="Arial"/>
          <w:sz w:val="26"/>
          <w:szCs w:val="26"/>
        </w:rPr>
        <w:t xml:space="preserve">      </w:t>
      </w:r>
      <w:r w:rsidRPr="003B1D77">
        <w:rPr>
          <w:rFonts w:ascii="Arial" w:hAnsi="Arial" w:cs="Arial"/>
          <w:sz w:val="26"/>
          <w:szCs w:val="26"/>
        </w:rPr>
        <w:t>"Drumul expres Cluj - Dej- Bistrița” in scopul creșterii eficienței accesării și implementării investițiilor în infrastructura de transport, respectiv dezvoltarea infrastructurii rutiere majore și a conexiunilor cu zonele relevante din punct de vedere economic.</w:t>
      </w:r>
    </w:p>
    <w:p w14:paraId="06D0C93A" w14:textId="77777777" w:rsidR="00611C35" w:rsidRPr="005D31C7" w:rsidRDefault="00611C35" w:rsidP="00611C35">
      <w:pPr>
        <w:spacing w:after="0" w:line="240" w:lineRule="auto"/>
        <w:ind w:firstLine="720"/>
        <w:jc w:val="both"/>
        <w:rPr>
          <w:rFonts w:ascii="Arial" w:hAnsi="Arial" w:cs="Arial"/>
          <w:noProof/>
          <w:sz w:val="26"/>
          <w:szCs w:val="26"/>
        </w:rPr>
      </w:pPr>
      <w:r w:rsidRPr="005D31C7">
        <w:rPr>
          <w:rFonts w:ascii="Arial" w:hAnsi="Arial" w:cs="Arial"/>
          <w:noProof/>
          <w:sz w:val="26"/>
          <w:szCs w:val="26"/>
        </w:rPr>
        <w:t>Proiectul „Drum Expres Cluj – Dej – Bistrița” este format din două sectoare de drum, respectiv drumul expres Dej – Bistrița, ca parte a aliniamentului Autostrăzii Nordului (lotul 1, sector 2), și sectorul independent de drum expres Cluj – Dej.</w:t>
      </w:r>
    </w:p>
    <w:p w14:paraId="12C4741D" w14:textId="77777777" w:rsidR="00611C35" w:rsidRPr="005B5BAC" w:rsidRDefault="00611C35" w:rsidP="00611C35">
      <w:pPr>
        <w:spacing w:after="0" w:line="240" w:lineRule="auto"/>
        <w:ind w:firstLine="720"/>
        <w:jc w:val="both"/>
        <w:rPr>
          <w:rFonts w:ascii="Arial" w:hAnsi="Arial" w:cs="Arial"/>
          <w:noProof/>
          <w:sz w:val="26"/>
          <w:szCs w:val="26"/>
        </w:rPr>
      </w:pPr>
      <w:r w:rsidRPr="005B5BAC">
        <w:rPr>
          <w:rFonts w:ascii="Arial" w:hAnsi="Arial" w:cs="Arial"/>
          <w:noProof/>
          <w:sz w:val="26"/>
          <w:szCs w:val="26"/>
        </w:rPr>
        <w:t>Proiectarea și implementarea proiectului se vor realiza în două etape, după cum urmează:</w:t>
      </w:r>
    </w:p>
    <w:p w14:paraId="15A73F4D" w14:textId="77777777" w:rsidR="00611C35" w:rsidRPr="005B5BAC" w:rsidRDefault="00611C35" w:rsidP="00611C35">
      <w:pPr>
        <w:spacing w:after="0" w:line="240" w:lineRule="auto"/>
        <w:ind w:firstLine="720"/>
        <w:jc w:val="both"/>
        <w:rPr>
          <w:rFonts w:ascii="Arial" w:hAnsi="Arial" w:cs="Arial"/>
          <w:noProof/>
          <w:sz w:val="26"/>
          <w:szCs w:val="26"/>
        </w:rPr>
      </w:pPr>
      <w:r w:rsidRPr="005B5BAC">
        <w:rPr>
          <w:rFonts w:ascii="Arial" w:hAnsi="Arial" w:cs="Arial"/>
          <w:noProof/>
          <w:sz w:val="26"/>
          <w:szCs w:val="26"/>
        </w:rPr>
        <w:t>• Etapa 1 - Etapa de proiectare, reprezentând elaborarea Studiului de Fezabilitate, se va realiza de către CNAIR SA prin intermediului a două contracte de prestări servicii de proiectare, ca parte a aliniamentului Autostrăzii Baia Mare - Bistrița - Vatra Dornei - Suceava, denumită generic Autostrada Nordului, respectiv sectorul independent de drum expres Cluj - Dej;</w:t>
      </w:r>
    </w:p>
    <w:p w14:paraId="4C341A61" w14:textId="77777777" w:rsidR="00611C35" w:rsidRDefault="00611C35" w:rsidP="00611C35">
      <w:pPr>
        <w:spacing w:after="0" w:line="240" w:lineRule="auto"/>
        <w:ind w:firstLine="720"/>
        <w:jc w:val="both"/>
        <w:rPr>
          <w:rFonts w:ascii="Arial" w:hAnsi="Arial" w:cs="Arial"/>
          <w:noProof/>
          <w:sz w:val="26"/>
          <w:szCs w:val="26"/>
        </w:rPr>
      </w:pPr>
      <w:r w:rsidRPr="005B5BAC">
        <w:rPr>
          <w:rFonts w:ascii="Arial" w:hAnsi="Arial" w:cs="Arial"/>
          <w:noProof/>
          <w:sz w:val="26"/>
          <w:szCs w:val="26"/>
        </w:rPr>
        <w:t xml:space="preserve">• Etapa a 2-a - Implementarea secțiunii Cluj - Dej - Bistrița, se va realiza de către Județul Cluj, prin Consiliul Județean Cluj, Județul Bistrița-Năsăud, prin Consiliul Județean Bistrița-Năsăud și Municipiul Bistrița, în baza documentației tehnice elaborate în etapa 1 (studiul de fezabilitate). </w:t>
      </w:r>
    </w:p>
    <w:p w14:paraId="05E4D7EE" w14:textId="77777777" w:rsidR="00611C35" w:rsidRPr="003B1D77" w:rsidRDefault="00611C35" w:rsidP="00611C35">
      <w:pPr>
        <w:spacing w:after="0" w:line="240" w:lineRule="auto"/>
        <w:ind w:firstLine="720"/>
        <w:jc w:val="both"/>
        <w:rPr>
          <w:rFonts w:ascii="Arial" w:hAnsi="Arial" w:cs="Arial"/>
          <w:bCs/>
          <w:iCs/>
          <w:noProof/>
          <w:sz w:val="26"/>
          <w:szCs w:val="26"/>
        </w:rPr>
      </w:pPr>
      <w:r w:rsidRPr="005B5BAC">
        <w:rPr>
          <w:rFonts w:ascii="Arial" w:hAnsi="Arial" w:cs="Arial"/>
          <w:noProof/>
          <w:sz w:val="26"/>
          <w:szCs w:val="26"/>
        </w:rPr>
        <w:t>Această etapă se va reglementa printr-un nou acord de parteneriat ce va fi încheiat în</w:t>
      </w:r>
      <w:r w:rsidRPr="003B1D77">
        <w:rPr>
          <w:rFonts w:ascii="Arial" w:hAnsi="Arial" w:cs="Arial"/>
          <w:sz w:val="26"/>
          <w:szCs w:val="26"/>
          <w:lang w:val="en-GB"/>
        </w:rPr>
        <w:t xml:space="preserve"> </w:t>
      </w:r>
      <w:proofErr w:type="spellStart"/>
      <w:r w:rsidRPr="003B1D77">
        <w:rPr>
          <w:rFonts w:ascii="Arial" w:hAnsi="Arial" w:cs="Arial"/>
          <w:sz w:val="26"/>
          <w:szCs w:val="26"/>
          <w:lang w:val="en-GB"/>
        </w:rPr>
        <w:t>conformitate</w:t>
      </w:r>
      <w:proofErr w:type="spellEnd"/>
      <w:r w:rsidRPr="003B1D77">
        <w:rPr>
          <w:rFonts w:ascii="Arial" w:hAnsi="Arial" w:cs="Arial"/>
          <w:sz w:val="26"/>
          <w:szCs w:val="26"/>
          <w:lang w:val="en-GB"/>
        </w:rPr>
        <w:t xml:space="preserve"> cu </w:t>
      </w:r>
      <w:proofErr w:type="spellStart"/>
      <w:r w:rsidRPr="003B1D77">
        <w:rPr>
          <w:rFonts w:ascii="Arial" w:hAnsi="Arial" w:cs="Arial"/>
          <w:sz w:val="26"/>
          <w:szCs w:val="26"/>
          <w:lang w:val="en-GB"/>
        </w:rPr>
        <w:t>prevederile</w:t>
      </w:r>
      <w:proofErr w:type="spellEnd"/>
      <w:r w:rsidRPr="003B1D77">
        <w:rPr>
          <w:rFonts w:ascii="Arial" w:hAnsi="Arial" w:cs="Arial"/>
          <w:sz w:val="26"/>
          <w:szCs w:val="26"/>
          <w:lang w:val="en-GB"/>
        </w:rPr>
        <w:t xml:space="preserve"> art. 5 din </w:t>
      </w:r>
      <w:r w:rsidRPr="003B1D77">
        <w:rPr>
          <w:rFonts w:ascii="Arial" w:hAnsi="Arial" w:cs="Arial"/>
          <w:bCs/>
          <w:iCs/>
          <w:noProof/>
          <w:sz w:val="26"/>
          <w:szCs w:val="26"/>
        </w:rPr>
        <w:t xml:space="preserve">Ordonanţa de Urgenţă  nr. 101/2020 </w:t>
      </w:r>
      <w:r w:rsidRPr="003B1D77">
        <w:rPr>
          <w:rFonts w:ascii="Arial" w:hAnsi="Arial" w:cs="Arial"/>
          <w:bCs/>
          <w:iCs/>
          <w:noProof/>
          <w:sz w:val="26"/>
          <w:szCs w:val="26"/>
        </w:rPr>
        <w:lastRenderedPageBreak/>
        <w:t>privind unele măsuri pentru implementarea proiectelor cu finanţare din fonduri europene în vederea evitării riscului de dezangajare pentru perioada de programare 2014 – 2020, cu modificările și completările ulterioare,</w:t>
      </w:r>
      <w:r w:rsidRPr="003B1D77">
        <w:rPr>
          <w:rFonts w:ascii="Arial" w:hAnsi="Arial" w:cs="Arial"/>
          <w:sz w:val="26"/>
          <w:szCs w:val="26"/>
          <w:lang w:val="en-GB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en-GB"/>
        </w:rPr>
        <w:t>potrivit</w:t>
      </w:r>
      <w:proofErr w:type="spellEnd"/>
      <w:r>
        <w:rPr>
          <w:rFonts w:ascii="Arial" w:hAnsi="Arial" w:cs="Arial"/>
          <w:sz w:val="26"/>
          <w:szCs w:val="26"/>
          <w:lang w:val="en-GB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en-GB"/>
        </w:rPr>
        <w:t>cărora</w:t>
      </w:r>
      <w:proofErr w:type="spellEnd"/>
      <w:r>
        <w:rPr>
          <w:rFonts w:ascii="Arial" w:hAnsi="Arial" w:cs="Arial"/>
          <w:sz w:val="26"/>
          <w:szCs w:val="26"/>
          <w:lang w:val="en-GB"/>
        </w:rPr>
        <w:t xml:space="preserve"> </w:t>
      </w:r>
      <w:proofErr w:type="spellStart"/>
      <w:r w:rsidRPr="00792CFB">
        <w:rPr>
          <w:rFonts w:ascii="Arial" w:hAnsi="Arial" w:cs="Arial"/>
          <w:sz w:val="26"/>
          <w:szCs w:val="26"/>
          <w:lang w:val="en-GB"/>
        </w:rPr>
        <w:t>unităţile</w:t>
      </w:r>
      <w:proofErr w:type="spellEnd"/>
      <w:r w:rsidRPr="00792CFB">
        <w:rPr>
          <w:rFonts w:ascii="Arial" w:hAnsi="Arial" w:cs="Arial"/>
          <w:sz w:val="26"/>
          <w:szCs w:val="26"/>
          <w:lang w:val="en-GB"/>
        </w:rPr>
        <w:t xml:space="preserve"> </w:t>
      </w:r>
      <w:proofErr w:type="spellStart"/>
      <w:r w:rsidRPr="00792CFB">
        <w:rPr>
          <w:rFonts w:ascii="Arial" w:hAnsi="Arial" w:cs="Arial"/>
          <w:sz w:val="26"/>
          <w:szCs w:val="26"/>
          <w:lang w:val="en-GB"/>
        </w:rPr>
        <w:t>administrativ-teritoriale</w:t>
      </w:r>
      <w:proofErr w:type="spellEnd"/>
      <w:r w:rsidRPr="00792CFB">
        <w:rPr>
          <w:rFonts w:ascii="Arial" w:hAnsi="Arial" w:cs="Arial"/>
          <w:sz w:val="26"/>
          <w:szCs w:val="26"/>
          <w:lang w:val="en-GB"/>
        </w:rPr>
        <w:t xml:space="preserve">, </w:t>
      </w:r>
      <w:proofErr w:type="spellStart"/>
      <w:r w:rsidRPr="00792CFB">
        <w:rPr>
          <w:rFonts w:ascii="Arial" w:hAnsi="Arial" w:cs="Arial"/>
          <w:sz w:val="26"/>
          <w:szCs w:val="26"/>
          <w:lang w:val="en-GB"/>
        </w:rPr>
        <w:t>denumite</w:t>
      </w:r>
      <w:proofErr w:type="spellEnd"/>
      <w:r w:rsidRPr="00792CFB">
        <w:rPr>
          <w:rFonts w:ascii="Arial" w:hAnsi="Arial" w:cs="Arial"/>
          <w:sz w:val="26"/>
          <w:szCs w:val="26"/>
          <w:lang w:val="en-GB"/>
        </w:rPr>
        <w:t xml:space="preserve"> </w:t>
      </w:r>
      <w:proofErr w:type="spellStart"/>
      <w:r w:rsidRPr="00792CFB">
        <w:rPr>
          <w:rFonts w:ascii="Arial" w:hAnsi="Arial" w:cs="Arial"/>
          <w:sz w:val="26"/>
          <w:szCs w:val="26"/>
          <w:lang w:val="en-GB"/>
        </w:rPr>
        <w:t>în</w:t>
      </w:r>
      <w:proofErr w:type="spellEnd"/>
      <w:r w:rsidRPr="00792CFB">
        <w:rPr>
          <w:rFonts w:ascii="Arial" w:hAnsi="Arial" w:cs="Arial"/>
          <w:sz w:val="26"/>
          <w:szCs w:val="26"/>
          <w:lang w:val="en-GB"/>
        </w:rPr>
        <w:t xml:space="preserve"> </w:t>
      </w:r>
      <w:proofErr w:type="spellStart"/>
      <w:r w:rsidRPr="00792CFB">
        <w:rPr>
          <w:rFonts w:ascii="Arial" w:hAnsi="Arial" w:cs="Arial"/>
          <w:sz w:val="26"/>
          <w:szCs w:val="26"/>
          <w:lang w:val="en-GB"/>
        </w:rPr>
        <w:t>continuare</w:t>
      </w:r>
      <w:proofErr w:type="spellEnd"/>
      <w:r w:rsidRPr="00792CFB">
        <w:rPr>
          <w:rFonts w:ascii="Arial" w:hAnsi="Arial" w:cs="Arial"/>
          <w:sz w:val="26"/>
          <w:szCs w:val="26"/>
          <w:lang w:val="en-GB"/>
        </w:rPr>
        <w:t xml:space="preserve"> UAT, din </w:t>
      </w:r>
      <w:proofErr w:type="spellStart"/>
      <w:r w:rsidRPr="00792CFB">
        <w:rPr>
          <w:rFonts w:ascii="Arial" w:hAnsi="Arial" w:cs="Arial"/>
          <w:sz w:val="26"/>
          <w:szCs w:val="26"/>
          <w:lang w:val="en-GB"/>
        </w:rPr>
        <w:t>regiunile</w:t>
      </w:r>
      <w:proofErr w:type="spellEnd"/>
      <w:r w:rsidRPr="00792CFB">
        <w:rPr>
          <w:rFonts w:ascii="Arial" w:hAnsi="Arial" w:cs="Arial"/>
          <w:sz w:val="26"/>
          <w:szCs w:val="26"/>
          <w:lang w:val="en-GB"/>
        </w:rPr>
        <w:t xml:space="preserve"> </w:t>
      </w:r>
      <w:proofErr w:type="spellStart"/>
      <w:r w:rsidRPr="00792CFB">
        <w:rPr>
          <w:rFonts w:ascii="Arial" w:hAnsi="Arial" w:cs="Arial"/>
          <w:sz w:val="26"/>
          <w:szCs w:val="26"/>
          <w:lang w:val="en-GB"/>
        </w:rPr>
        <w:t>mai</w:t>
      </w:r>
      <w:proofErr w:type="spellEnd"/>
      <w:r w:rsidRPr="00792CFB">
        <w:rPr>
          <w:rFonts w:ascii="Arial" w:hAnsi="Arial" w:cs="Arial"/>
          <w:sz w:val="26"/>
          <w:szCs w:val="26"/>
          <w:lang w:val="en-GB"/>
        </w:rPr>
        <w:t xml:space="preserve"> </w:t>
      </w:r>
      <w:proofErr w:type="spellStart"/>
      <w:r w:rsidRPr="00792CFB">
        <w:rPr>
          <w:rFonts w:ascii="Arial" w:hAnsi="Arial" w:cs="Arial"/>
          <w:sz w:val="26"/>
          <w:szCs w:val="26"/>
          <w:lang w:val="en-GB"/>
        </w:rPr>
        <w:t>puţin</w:t>
      </w:r>
      <w:proofErr w:type="spellEnd"/>
      <w:r w:rsidRPr="00792CFB">
        <w:rPr>
          <w:rFonts w:ascii="Arial" w:hAnsi="Arial" w:cs="Arial"/>
          <w:sz w:val="26"/>
          <w:szCs w:val="26"/>
          <w:lang w:val="en-GB"/>
        </w:rPr>
        <w:t xml:space="preserve"> </w:t>
      </w:r>
      <w:proofErr w:type="spellStart"/>
      <w:r w:rsidRPr="00792CFB">
        <w:rPr>
          <w:rFonts w:ascii="Arial" w:hAnsi="Arial" w:cs="Arial"/>
          <w:sz w:val="26"/>
          <w:szCs w:val="26"/>
          <w:lang w:val="en-GB"/>
        </w:rPr>
        <w:t>dezvoltate</w:t>
      </w:r>
      <w:proofErr w:type="spellEnd"/>
      <w:r w:rsidRPr="00792CFB">
        <w:rPr>
          <w:rFonts w:ascii="Arial" w:hAnsi="Arial" w:cs="Arial"/>
          <w:sz w:val="26"/>
          <w:szCs w:val="26"/>
          <w:lang w:val="en-GB"/>
        </w:rPr>
        <w:t xml:space="preserve">, </w:t>
      </w:r>
      <w:proofErr w:type="spellStart"/>
      <w:r w:rsidRPr="00792CFB">
        <w:rPr>
          <w:rFonts w:ascii="Arial" w:hAnsi="Arial" w:cs="Arial"/>
          <w:sz w:val="26"/>
          <w:szCs w:val="26"/>
          <w:lang w:val="en-GB"/>
        </w:rPr>
        <w:t>în</w:t>
      </w:r>
      <w:proofErr w:type="spellEnd"/>
      <w:r w:rsidRPr="00792CFB">
        <w:rPr>
          <w:rFonts w:ascii="Arial" w:hAnsi="Arial" w:cs="Arial"/>
          <w:sz w:val="26"/>
          <w:szCs w:val="26"/>
          <w:lang w:val="en-GB"/>
        </w:rPr>
        <w:t xml:space="preserve"> </w:t>
      </w:r>
      <w:proofErr w:type="spellStart"/>
      <w:r w:rsidRPr="00792CFB">
        <w:rPr>
          <w:rFonts w:ascii="Arial" w:hAnsi="Arial" w:cs="Arial"/>
          <w:sz w:val="26"/>
          <w:szCs w:val="26"/>
          <w:lang w:val="en-GB"/>
        </w:rPr>
        <w:t>baza</w:t>
      </w:r>
      <w:proofErr w:type="spellEnd"/>
      <w:r w:rsidRPr="00792CFB">
        <w:rPr>
          <w:rFonts w:ascii="Arial" w:hAnsi="Arial" w:cs="Arial"/>
          <w:sz w:val="26"/>
          <w:szCs w:val="26"/>
          <w:lang w:val="en-GB"/>
        </w:rPr>
        <w:t xml:space="preserve"> </w:t>
      </w:r>
      <w:proofErr w:type="spellStart"/>
      <w:r w:rsidRPr="00792CFB">
        <w:rPr>
          <w:rFonts w:ascii="Arial" w:hAnsi="Arial" w:cs="Arial"/>
          <w:sz w:val="26"/>
          <w:szCs w:val="26"/>
          <w:lang w:val="en-GB"/>
        </w:rPr>
        <w:t>documentaţiilor</w:t>
      </w:r>
      <w:proofErr w:type="spellEnd"/>
      <w:r w:rsidRPr="00792CFB">
        <w:rPr>
          <w:rFonts w:ascii="Arial" w:hAnsi="Arial" w:cs="Arial"/>
          <w:sz w:val="26"/>
          <w:szCs w:val="26"/>
          <w:lang w:val="en-GB"/>
        </w:rPr>
        <w:t xml:space="preserve"> </w:t>
      </w:r>
      <w:proofErr w:type="spellStart"/>
      <w:r w:rsidRPr="00792CFB">
        <w:rPr>
          <w:rFonts w:ascii="Arial" w:hAnsi="Arial" w:cs="Arial"/>
          <w:sz w:val="26"/>
          <w:szCs w:val="26"/>
          <w:lang w:val="en-GB"/>
        </w:rPr>
        <w:t>tehnico-economice</w:t>
      </w:r>
      <w:proofErr w:type="spellEnd"/>
      <w:r w:rsidRPr="00792CFB">
        <w:rPr>
          <w:rFonts w:ascii="Arial" w:hAnsi="Arial" w:cs="Arial"/>
          <w:sz w:val="26"/>
          <w:szCs w:val="26"/>
          <w:lang w:val="en-GB"/>
        </w:rPr>
        <w:t xml:space="preserve"> elaborate, pot </w:t>
      </w:r>
      <w:proofErr w:type="spellStart"/>
      <w:r w:rsidRPr="00792CFB">
        <w:rPr>
          <w:rFonts w:ascii="Arial" w:hAnsi="Arial" w:cs="Arial"/>
          <w:sz w:val="26"/>
          <w:szCs w:val="26"/>
          <w:lang w:val="en-GB"/>
        </w:rPr>
        <w:t>propune</w:t>
      </w:r>
      <w:proofErr w:type="spellEnd"/>
      <w:r w:rsidRPr="00792CFB">
        <w:rPr>
          <w:rFonts w:ascii="Arial" w:hAnsi="Arial" w:cs="Arial"/>
          <w:sz w:val="26"/>
          <w:szCs w:val="26"/>
          <w:lang w:val="en-GB"/>
        </w:rPr>
        <w:t xml:space="preserve"> </w:t>
      </w:r>
      <w:proofErr w:type="spellStart"/>
      <w:r w:rsidRPr="00792CFB">
        <w:rPr>
          <w:rFonts w:ascii="Arial" w:hAnsi="Arial" w:cs="Arial"/>
          <w:sz w:val="26"/>
          <w:szCs w:val="26"/>
          <w:lang w:val="en-GB"/>
        </w:rPr>
        <w:t>Companiei</w:t>
      </w:r>
      <w:proofErr w:type="spellEnd"/>
      <w:r w:rsidRPr="00792CFB">
        <w:rPr>
          <w:rFonts w:ascii="Arial" w:hAnsi="Arial" w:cs="Arial"/>
          <w:sz w:val="26"/>
          <w:szCs w:val="26"/>
          <w:lang w:val="en-GB"/>
        </w:rPr>
        <w:t xml:space="preserve"> </w:t>
      </w:r>
      <w:proofErr w:type="spellStart"/>
      <w:r w:rsidRPr="00792CFB">
        <w:rPr>
          <w:rFonts w:ascii="Arial" w:hAnsi="Arial" w:cs="Arial"/>
          <w:sz w:val="26"/>
          <w:szCs w:val="26"/>
          <w:lang w:val="en-GB"/>
        </w:rPr>
        <w:t>Naţionale</w:t>
      </w:r>
      <w:proofErr w:type="spellEnd"/>
      <w:r w:rsidRPr="00792CFB">
        <w:rPr>
          <w:rFonts w:ascii="Arial" w:hAnsi="Arial" w:cs="Arial"/>
          <w:sz w:val="26"/>
          <w:szCs w:val="26"/>
          <w:lang w:val="en-GB"/>
        </w:rPr>
        <w:t xml:space="preserve"> de </w:t>
      </w:r>
      <w:proofErr w:type="spellStart"/>
      <w:r w:rsidRPr="00792CFB">
        <w:rPr>
          <w:rFonts w:ascii="Arial" w:hAnsi="Arial" w:cs="Arial"/>
          <w:sz w:val="26"/>
          <w:szCs w:val="26"/>
          <w:lang w:val="en-GB"/>
        </w:rPr>
        <w:t>Administrarea</w:t>
      </w:r>
      <w:proofErr w:type="spellEnd"/>
      <w:r w:rsidRPr="00792CFB">
        <w:rPr>
          <w:rFonts w:ascii="Arial" w:hAnsi="Arial" w:cs="Arial"/>
          <w:sz w:val="26"/>
          <w:szCs w:val="26"/>
          <w:lang w:val="en-GB"/>
        </w:rPr>
        <w:t xml:space="preserve"> a </w:t>
      </w:r>
      <w:proofErr w:type="spellStart"/>
      <w:r w:rsidRPr="00792CFB">
        <w:rPr>
          <w:rFonts w:ascii="Arial" w:hAnsi="Arial" w:cs="Arial"/>
          <w:sz w:val="26"/>
          <w:szCs w:val="26"/>
          <w:lang w:val="en-GB"/>
        </w:rPr>
        <w:t>Infrastructurii</w:t>
      </w:r>
      <w:proofErr w:type="spellEnd"/>
      <w:r w:rsidRPr="00792CFB">
        <w:rPr>
          <w:rFonts w:ascii="Arial" w:hAnsi="Arial" w:cs="Arial"/>
          <w:sz w:val="26"/>
          <w:szCs w:val="26"/>
          <w:lang w:val="en-GB"/>
        </w:rPr>
        <w:t xml:space="preserve"> </w:t>
      </w:r>
      <w:proofErr w:type="spellStart"/>
      <w:r w:rsidRPr="00792CFB">
        <w:rPr>
          <w:rFonts w:ascii="Arial" w:hAnsi="Arial" w:cs="Arial"/>
          <w:sz w:val="26"/>
          <w:szCs w:val="26"/>
          <w:lang w:val="en-GB"/>
        </w:rPr>
        <w:t>Rutiere</w:t>
      </w:r>
      <w:proofErr w:type="spellEnd"/>
      <w:r w:rsidRPr="00792CFB">
        <w:rPr>
          <w:rFonts w:ascii="Arial" w:hAnsi="Arial" w:cs="Arial"/>
          <w:sz w:val="26"/>
          <w:szCs w:val="26"/>
          <w:lang w:val="en-GB"/>
        </w:rPr>
        <w:t xml:space="preserve">, </w:t>
      </w:r>
      <w:proofErr w:type="spellStart"/>
      <w:r w:rsidRPr="00792CFB">
        <w:rPr>
          <w:rFonts w:ascii="Arial" w:hAnsi="Arial" w:cs="Arial"/>
          <w:sz w:val="26"/>
          <w:szCs w:val="26"/>
          <w:lang w:val="en-GB"/>
        </w:rPr>
        <w:t>denumită</w:t>
      </w:r>
      <w:proofErr w:type="spellEnd"/>
      <w:r w:rsidRPr="00792CFB">
        <w:rPr>
          <w:rFonts w:ascii="Arial" w:hAnsi="Arial" w:cs="Arial"/>
          <w:sz w:val="26"/>
          <w:szCs w:val="26"/>
          <w:lang w:val="en-GB"/>
        </w:rPr>
        <w:t xml:space="preserve"> </w:t>
      </w:r>
      <w:proofErr w:type="spellStart"/>
      <w:r w:rsidRPr="00792CFB">
        <w:rPr>
          <w:rFonts w:ascii="Arial" w:hAnsi="Arial" w:cs="Arial"/>
          <w:sz w:val="26"/>
          <w:szCs w:val="26"/>
          <w:lang w:val="en-GB"/>
        </w:rPr>
        <w:t>în</w:t>
      </w:r>
      <w:proofErr w:type="spellEnd"/>
      <w:r w:rsidRPr="00792CFB">
        <w:rPr>
          <w:rFonts w:ascii="Arial" w:hAnsi="Arial" w:cs="Arial"/>
          <w:sz w:val="26"/>
          <w:szCs w:val="26"/>
          <w:lang w:val="en-GB"/>
        </w:rPr>
        <w:t xml:space="preserve"> </w:t>
      </w:r>
      <w:proofErr w:type="spellStart"/>
      <w:r w:rsidRPr="00792CFB">
        <w:rPr>
          <w:rFonts w:ascii="Arial" w:hAnsi="Arial" w:cs="Arial"/>
          <w:sz w:val="26"/>
          <w:szCs w:val="26"/>
          <w:lang w:val="en-GB"/>
        </w:rPr>
        <w:t>continuare</w:t>
      </w:r>
      <w:proofErr w:type="spellEnd"/>
      <w:r w:rsidRPr="00792CFB">
        <w:rPr>
          <w:rFonts w:ascii="Arial" w:hAnsi="Arial" w:cs="Arial"/>
          <w:sz w:val="26"/>
          <w:szCs w:val="26"/>
          <w:lang w:val="en-GB"/>
        </w:rPr>
        <w:t xml:space="preserve"> CNAIR, </w:t>
      </w:r>
      <w:proofErr w:type="spellStart"/>
      <w:r w:rsidRPr="00792CFB">
        <w:rPr>
          <w:rFonts w:ascii="Arial" w:hAnsi="Arial" w:cs="Arial"/>
          <w:sz w:val="26"/>
          <w:szCs w:val="26"/>
          <w:lang w:val="en-GB"/>
        </w:rPr>
        <w:t>constituirea</w:t>
      </w:r>
      <w:proofErr w:type="spellEnd"/>
      <w:r w:rsidRPr="00792CFB">
        <w:rPr>
          <w:rFonts w:ascii="Arial" w:hAnsi="Arial" w:cs="Arial"/>
          <w:sz w:val="26"/>
          <w:szCs w:val="26"/>
          <w:lang w:val="en-GB"/>
        </w:rPr>
        <w:t xml:space="preserve"> de </w:t>
      </w:r>
      <w:proofErr w:type="spellStart"/>
      <w:r w:rsidRPr="00792CFB">
        <w:rPr>
          <w:rFonts w:ascii="Arial" w:hAnsi="Arial" w:cs="Arial"/>
          <w:sz w:val="26"/>
          <w:szCs w:val="26"/>
          <w:lang w:val="en-GB"/>
        </w:rPr>
        <w:t>parteneriate</w:t>
      </w:r>
      <w:proofErr w:type="spellEnd"/>
      <w:r w:rsidRPr="00792CFB">
        <w:rPr>
          <w:rFonts w:ascii="Arial" w:hAnsi="Arial" w:cs="Arial"/>
          <w:sz w:val="26"/>
          <w:szCs w:val="26"/>
          <w:lang w:val="en-GB"/>
        </w:rPr>
        <w:t xml:space="preserve"> </w:t>
      </w:r>
      <w:proofErr w:type="spellStart"/>
      <w:r w:rsidRPr="00792CFB">
        <w:rPr>
          <w:rFonts w:ascii="Arial" w:hAnsi="Arial" w:cs="Arial"/>
          <w:sz w:val="26"/>
          <w:szCs w:val="26"/>
          <w:lang w:val="en-GB"/>
        </w:rPr>
        <w:t>pentru</w:t>
      </w:r>
      <w:proofErr w:type="spellEnd"/>
      <w:r w:rsidRPr="00792CFB">
        <w:rPr>
          <w:rFonts w:ascii="Arial" w:hAnsi="Arial" w:cs="Arial"/>
          <w:sz w:val="26"/>
          <w:szCs w:val="26"/>
          <w:lang w:val="en-GB"/>
        </w:rPr>
        <w:t xml:space="preserve"> </w:t>
      </w:r>
      <w:proofErr w:type="spellStart"/>
      <w:r w:rsidRPr="00792CFB">
        <w:rPr>
          <w:rFonts w:ascii="Arial" w:hAnsi="Arial" w:cs="Arial"/>
          <w:sz w:val="26"/>
          <w:szCs w:val="26"/>
          <w:lang w:val="en-GB"/>
        </w:rPr>
        <w:t>implementarea</w:t>
      </w:r>
      <w:proofErr w:type="spellEnd"/>
      <w:r w:rsidRPr="00792CFB">
        <w:rPr>
          <w:rFonts w:ascii="Arial" w:hAnsi="Arial" w:cs="Arial"/>
          <w:sz w:val="26"/>
          <w:szCs w:val="26"/>
          <w:lang w:val="en-GB"/>
        </w:rPr>
        <w:t xml:space="preserve"> de </w:t>
      </w:r>
      <w:proofErr w:type="spellStart"/>
      <w:r w:rsidRPr="00792CFB">
        <w:rPr>
          <w:rFonts w:ascii="Arial" w:hAnsi="Arial" w:cs="Arial"/>
          <w:sz w:val="26"/>
          <w:szCs w:val="26"/>
          <w:lang w:val="en-GB"/>
        </w:rPr>
        <w:t>proiecte</w:t>
      </w:r>
      <w:proofErr w:type="spellEnd"/>
      <w:r w:rsidRPr="00792CFB">
        <w:rPr>
          <w:rFonts w:ascii="Arial" w:hAnsi="Arial" w:cs="Arial"/>
          <w:sz w:val="26"/>
          <w:szCs w:val="26"/>
          <w:lang w:val="en-GB"/>
        </w:rPr>
        <w:t xml:space="preserve"> de </w:t>
      </w:r>
      <w:proofErr w:type="spellStart"/>
      <w:r w:rsidRPr="00792CFB">
        <w:rPr>
          <w:rFonts w:ascii="Arial" w:hAnsi="Arial" w:cs="Arial"/>
          <w:sz w:val="26"/>
          <w:szCs w:val="26"/>
          <w:lang w:val="en-GB"/>
        </w:rPr>
        <w:t>infrastructură</w:t>
      </w:r>
      <w:proofErr w:type="spellEnd"/>
      <w:r w:rsidRPr="00792CFB">
        <w:rPr>
          <w:rFonts w:ascii="Arial" w:hAnsi="Arial" w:cs="Arial"/>
          <w:sz w:val="26"/>
          <w:szCs w:val="26"/>
          <w:lang w:val="en-GB"/>
        </w:rPr>
        <w:t xml:space="preserve"> de transport </w:t>
      </w:r>
      <w:proofErr w:type="spellStart"/>
      <w:r w:rsidRPr="00792CFB">
        <w:rPr>
          <w:rFonts w:ascii="Arial" w:hAnsi="Arial" w:cs="Arial"/>
          <w:sz w:val="26"/>
          <w:szCs w:val="26"/>
          <w:lang w:val="en-GB"/>
        </w:rPr>
        <w:t>rutier</w:t>
      </w:r>
      <w:proofErr w:type="spellEnd"/>
      <w:r w:rsidRPr="00792CFB">
        <w:rPr>
          <w:rFonts w:ascii="Arial" w:hAnsi="Arial" w:cs="Arial"/>
          <w:sz w:val="26"/>
          <w:szCs w:val="26"/>
          <w:lang w:val="en-GB"/>
        </w:rPr>
        <w:t xml:space="preserve"> de natura </w:t>
      </w:r>
      <w:proofErr w:type="spellStart"/>
      <w:r w:rsidRPr="00792CFB">
        <w:rPr>
          <w:rFonts w:ascii="Arial" w:hAnsi="Arial" w:cs="Arial"/>
          <w:sz w:val="26"/>
          <w:szCs w:val="26"/>
          <w:lang w:val="en-GB"/>
        </w:rPr>
        <w:t>variantelor</w:t>
      </w:r>
      <w:proofErr w:type="spellEnd"/>
      <w:r w:rsidRPr="00792CFB">
        <w:rPr>
          <w:rFonts w:ascii="Arial" w:hAnsi="Arial" w:cs="Arial"/>
          <w:sz w:val="26"/>
          <w:szCs w:val="26"/>
          <w:lang w:val="en-GB"/>
        </w:rPr>
        <w:t xml:space="preserve"> </w:t>
      </w:r>
      <w:proofErr w:type="spellStart"/>
      <w:r w:rsidRPr="00792CFB">
        <w:rPr>
          <w:rFonts w:ascii="Arial" w:hAnsi="Arial" w:cs="Arial"/>
          <w:sz w:val="26"/>
          <w:szCs w:val="26"/>
          <w:lang w:val="en-GB"/>
        </w:rPr>
        <w:t>ocolitoare</w:t>
      </w:r>
      <w:proofErr w:type="spellEnd"/>
      <w:r w:rsidRPr="00792CFB">
        <w:rPr>
          <w:rFonts w:ascii="Arial" w:hAnsi="Arial" w:cs="Arial"/>
          <w:sz w:val="26"/>
          <w:szCs w:val="26"/>
          <w:lang w:val="en-GB"/>
        </w:rPr>
        <w:t xml:space="preserve">, </w:t>
      </w:r>
      <w:proofErr w:type="spellStart"/>
      <w:r w:rsidRPr="00792CFB">
        <w:rPr>
          <w:rFonts w:ascii="Arial" w:hAnsi="Arial" w:cs="Arial"/>
          <w:sz w:val="26"/>
          <w:szCs w:val="26"/>
          <w:lang w:val="en-GB"/>
        </w:rPr>
        <w:t>drumurilor</w:t>
      </w:r>
      <w:proofErr w:type="spellEnd"/>
      <w:r w:rsidRPr="00792CFB">
        <w:rPr>
          <w:rFonts w:ascii="Arial" w:hAnsi="Arial" w:cs="Arial"/>
          <w:sz w:val="26"/>
          <w:szCs w:val="26"/>
          <w:lang w:val="en-GB"/>
        </w:rPr>
        <w:t xml:space="preserve"> de </w:t>
      </w:r>
      <w:proofErr w:type="spellStart"/>
      <w:r w:rsidRPr="00792CFB">
        <w:rPr>
          <w:rFonts w:ascii="Arial" w:hAnsi="Arial" w:cs="Arial"/>
          <w:sz w:val="26"/>
          <w:szCs w:val="26"/>
          <w:lang w:val="en-GB"/>
        </w:rPr>
        <w:t>legătură</w:t>
      </w:r>
      <w:proofErr w:type="spellEnd"/>
      <w:r w:rsidRPr="00792CFB">
        <w:rPr>
          <w:rFonts w:ascii="Arial" w:hAnsi="Arial" w:cs="Arial"/>
          <w:sz w:val="26"/>
          <w:szCs w:val="26"/>
          <w:lang w:val="en-GB"/>
        </w:rPr>
        <w:t xml:space="preserve"> la </w:t>
      </w:r>
      <w:proofErr w:type="spellStart"/>
      <w:r w:rsidRPr="00792CFB">
        <w:rPr>
          <w:rFonts w:ascii="Arial" w:hAnsi="Arial" w:cs="Arial"/>
          <w:sz w:val="26"/>
          <w:szCs w:val="26"/>
          <w:lang w:val="en-GB"/>
        </w:rPr>
        <w:t>drumurile</w:t>
      </w:r>
      <w:proofErr w:type="spellEnd"/>
      <w:r w:rsidRPr="00792CFB">
        <w:rPr>
          <w:rFonts w:ascii="Arial" w:hAnsi="Arial" w:cs="Arial"/>
          <w:sz w:val="26"/>
          <w:szCs w:val="26"/>
          <w:lang w:val="en-GB"/>
        </w:rPr>
        <w:t xml:space="preserve"> </w:t>
      </w:r>
      <w:proofErr w:type="spellStart"/>
      <w:r w:rsidRPr="00792CFB">
        <w:rPr>
          <w:rFonts w:ascii="Arial" w:hAnsi="Arial" w:cs="Arial"/>
          <w:sz w:val="26"/>
          <w:szCs w:val="26"/>
          <w:lang w:val="en-GB"/>
        </w:rPr>
        <w:t>naţionale</w:t>
      </w:r>
      <w:proofErr w:type="spellEnd"/>
      <w:r w:rsidRPr="00792CFB">
        <w:rPr>
          <w:rFonts w:ascii="Arial" w:hAnsi="Arial" w:cs="Arial"/>
          <w:sz w:val="26"/>
          <w:szCs w:val="26"/>
          <w:lang w:val="en-GB"/>
        </w:rPr>
        <w:t xml:space="preserve">, </w:t>
      </w:r>
      <w:proofErr w:type="spellStart"/>
      <w:r w:rsidRPr="00792CFB">
        <w:rPr>
          <w:rFonts w:ascii="Arial" w:hAnsi="Arial" w:cs="Arial"/>
          <w:sz w:val="26"/>
          <w:szCs w:val="26"/>
          <w:lang w:val="en-GB"/>
        </w:rPr>
        <w:t>autostrăzilor</w:t>
      </w:r>
      <w:proofErr w:type="spellEnd"/>
      <w:r w:rsidRPr="00792CFB">
        <w:rPr>
          <w:rFonts w:ascii="Arial" w:hAnsi="Arial" w:cs="Arial"/>
          <w:sz w:val="26"/>
          <w:szCs w:val="26"/>
          <w:lang w:val="en-GB"/>
        </w:rPr>
        <w:t xml:space="preserve">, </w:t>
      </w:r>
      <w:proofErr w:type="spellStart"/>
      <w:r w:rsidRPr="00792CFB">
        <w:rPr>
          <w:rFonts w:ascii="Arial" w:hAnsi="Arial" w:cs="Arial"/>
          <w:sz w:val="26"/>
          <w:szCs w:val="26"/>
          <w:lang w:val="en-GB"/>
        </w:rPr>
        <w:t>drumurilor</w:t>
      </w:r>
      <w:proofErr w:type="spellEnd"/>
      <w:r w:rsidRPr="00792CFB">
        <w:rPr>
          <w:rFonts w:ascii="Arial" w:hAnsi="Arial" w:cs="Arial"/>
          <w:sz w:val="26"/>
          <w:szCs w:val="26"/>
          <w:lang w:val="en-GB"/>
        </w:rPr>
        <w:t xml:space="preserve"> </w:t>
      </w:r>
      <w:proofErr w:type="spellStart"/>
      <w:r w:rsidRPr="00792CFB">
        <w:rPr>
          <w:rFonts w:ascii="Arial" w:hAnsi="Arial" w:cs="Arial"/>
          <w:sz w:val="26"/>
          <w:szCs w:val="26"/>
          <w:lang w:val="en-GB"/>
        </w:rPr>
        <w:t>expres</w:t>
      </w:r>
      <w:proofErr w:type="spellEnd"/>
      <w:r w:rsidRPr="00792CFB">
        <w:rPr>
          <w:rFonts w:ascii="Arial" w:hAnsi="Arial" w:cs="Arial"/>
          <w:sz w:val="26"/>
          <w:szCs w:val="26"/>
          <w:lang w:val="en-GB"/>
        </w:rPr>
        <w:t xml:space="preserve">, </w:t>
      </w:r>
      <w:proofErr w:type="spellStart"/>
      <w:r w:rsidRPr="00792CFB">
        <w:rPr>
          <w:rFonts w:ascii="Arial" w:hAnsi="Arial" w:cs="Arial"/>
          <w:sz w:val="26"/>
          <w:szCs w:val="26"/>
          <w:lang w:val="en-GB"/>
        </w:rPr>
        <w:t>drumurilor</w:t>
      </w:r>
      <w:proofErr w:type="spellEnd"/>
      <w:r w:rsidRPr="00792CFB">
        <w:rPr>
          <w:rFonts w:ascii="Arial" w:hAnsi="Arial" w:cs="Arial"/>
          <w:sz w:val="26"/>
          <w:szCs w:val="26"/>
          <w:lang w:val="en-GB"/>
        </w:rPr>
        <w:t xml:space="preserve"> alternative ca </w:t>
      </w:r>
      <w:proofErr w:type="spellStart"/>
      <w:r w:rsidRPr="00792CFB">
        <w:rPr>
          <w:rFonts w:ascii="Arial" w:hAnsi="Arial" w:cs="Arial"/>
          <w:sz w:val="26"/>
          <w:szCs w:val="26"/>
          <w:lang w:val="en-GB"/>
        </w:rPr>
        <w:t>soluţii</w:t>
      </w:r>
      <w:proofErr w:type="spellEnd"/>
      <w:r w:rsidRPr="00792CFB">
        <w:rPr>
          <w:rFonts w:ascii="Arial" w:hAnsi="Arial" w:cs="Arial"/>
          <w:sz w:val="26"/>
          <w:szCs w:val="26"/>
          <w:lang w:val="en-GB"/>
        </w:rPr>
        <w:t xml:space="preserve"> </w:t>
      </w:r>
      <w:proofErr w:type="spellStart"/>
      <w:r w:rsidRPr="00792CFB">
        <w:rPr>
          <w:rFonts w:ascii="Arial" w:hAnsi="Arial" w:cs="Arial"/>
          <w:sz w:val="26"/>
          <w:szCs w:val="26"/>
          <w:lang w:val="en-GB"/>
        </w:rPr>
        <w:t>pentru</w:t>
      </w:r>
      <w:proofErr w:type="spellEnd"/>
      <w:r w:rsidRPr="00792CFB">
        <w:rPr>
          <w:rFonts w:ascii="Arial" w:hAnsi="Arial" w:cs="Arial"/>
          <w:sz w:val="26"/>
          <w:szCs w:val="26"/>
          <w:lang w:val="en-GB"/>
        </w:rPr>
        <w:t xml:space="preserve"> </w:t>
      </w:r>
      <w:proofErr w:type="spellStart"/>
      <w:r w:rsidRPr="00792CFB">
        <w:rPr>
          <w:rFonts w:ascii="Arial" w:hAnsi="Arial" w:cs="Arial"/>
          <w:sz w:val="26"/>
          <w:szCs w:val="26"/>
          <w:lang w:val="en-GB"/>
        </w:rPr>
        <w:t>descongestionarea</w:t>
      </w:r>
      <w:proofErr w:type="spellEnd"/>
      <w:r w:rsidRPr="00792CFB">
        <w:rPr>
          <w:rFonts w:ascii="Arial" w:hAnsi="Arial" w:cs="Arial"/>
          <w:sz w:val="26"/>
          <w:szCs w:val="26"/>
          <w:lang w:val="en-GB"/>
        </w:rPr>
        <w:t xml:space="preserve"> de </w:t>
      </w:r>
      <w:proofErr w:type="spellStart"/>
      <w:r w:rsidRPr="00792CFB">
        <w:rPr>
          <w:rFonts w:ascii="Arial" w:hAnsi="Arial" w:cs="Arial"/>
          <w:sz w:val="26"/>
          <w:szCs w:val="26"/>
          <w:lang w:val="en-GB"/>
        </w:rPr>
        <w:t>trafic</w:t>
      </w:r>
      <w:proofErr w:type="spellEnd"/>
      <w:r w:rsidRPr="00792CFB">
        <w:rPr>
          <w:rFonts w:ascii="Arial" w:hAnsi="Arial" w:cs="Arial"/>
          <w:sz w:val="26"/>
          <w:szCs w:val="26"/>
          <w:lang w:val="en-GB"/>
        </w:rPr>
        <w:t xml:space="preserve"> </w:t>
      </w:r>
      <w:proofErr w:type="spellStart"/>
      <w:r w:rsidRPr="00792CFB">
        <w:rPr>
          <w:rFonts w:ascii="Arial" w:hAnsi="Arial" w:cs="Arial"/>
          <w:sz w:val="26"/>
          <w:szCs w:val="26"/>
          <w:lang w:val="en-GB"/>
        </w:rPr>
        <w:t>rutier</w:t>
      </w:r>
      <w:proofErr w:type="spellEnd"/>
      <w:r w:rsidRPr="00792CFB">
        <w:rPr>
          <w:rFonts w:ascii="Arial" w:hAnsi="Arial" w:cs="Arial"/>
          <w:sz w:val="26"/>
          <w:szCs w:val="26"/>
          <w:lang w:val="en-GB"/>
        </w:rPr>
        <w:t xml:space="preserve">, </w:t>
      </w:r>
      <w:proofErr w:type="spellStart"/>
      <w:r w:rsidRPr="00792CFB">
        <w:rPr>
          <w:rFonts w:ascii="Arial" w:hAnsi="Arial" w:cs="Arial"/>
          <w:sz w:val="26"/>
          <w:szCs w:val="26"/>
          <w:lang w:val="en-GB"/>
        </w:rPr>
        <w:t>inclusiv</w:t>
      </w:r>
      <w:proofErr w:type="spellEnd"/>
      <w:r w:rsidRPr="00792CFB">
        <w:rPr>
          <w:rFonts w:ascii="Arial" w:hAnsi="Arial" w:cs="Arial"/>
          <w:sz w:val="26"/>
          <w:szCs w:val="26"/>
          <w:lang w:val="en-GB"/>
        </w:rPr>
        <w:t xml:space="preserve"> </w:t>
      </w:r>
      <w:proofErr w:type="spellStart"/>
      <w:r w:rsidRPr="00792CFB">
        <w:rPr>
          <w:rFonts w:ascii="Arial" w:hAnsi="Arial" w:cs="Arial"/>
          <w:sz w:val="26"/>
          <w:szCs w:val="26"/>
          <w:lang w:val="en-GB"/>
        </w:rPr>
        <w:t>modernizarea</w:t>
      </w:r>
      <w:proofErr w:type="spellEnd"/>
      <w:r w:rsidRPr="00792CFB">
        <w:rPr>
          <w:rFonts w:ascii="Arial" w:hAnsi="Arial" w:cs="Arial"/>
          <w:sz w:val="26"/>
          <w:szCs w:val="26"/>
          <w:lang w:val="en-GB"/>
        </w:rPr>
        <w:t xml:space="preserve">, </w:t>
      </w:r>
      <w:proofErr w:type="spellStart"/>
      <w:r w:rsidRPr="00792CFB">
        <w:rPr>
          <w:rFonts w:ascii="Arial" w:hAnsi="Arial" w:cs="Arial"/>
          <w:sz w:val="26"/>
          <w:szCs w:val="26"/>
          <w:lang w:val="en-GB"/>
        </w:rPr>
        <w:t>reabilitarea</w:t>
      </w:r>
      <w:proofErr w:type="spellEnd"/>
      <w:r w:rsidRPr="00792CFB">
        <w:rPr>
          <w:rFonts w:ascii="Arial" w:hAnsi="Arial" w:cs="Arial"/>
          <w:sz w:val="26"/>
          <w:szCs w:val="26"/>
          <w:lang w:val="en-GB"/>
        </w:rPr>
        <w:t xml:space="preserve"> </w:t>
      </w:r>
      <w:proofErr w:type="spellStart"/>
      <w:r w:rsidRPr="00792CFB">
        <w:rPr>
          <w:rFonts w:ascii="Arial" w:hAnsi="Arial" w:cs="Arial"/>
          <w:sz w:val="26"/>
          <w:szCs w:val="26"/>
          <w:lang w:val="en-GB"/>
        </w:rPr>
        <w:t>acestora</w:t>
      </w:r>
      <w:proofErr w:type="spellEnd"/>
      <w:r w:rsidRPr="003B1D77">
        <w:rPr>
          <w:rFonts w:ascii="Arial" w:hAnsi="Arial" w:cs="Arial"/>
          <w:i/>
          <w:iCs/>
          <w:sz w:val="26"/>
          <w:szCs w:val="26"/>
          <w:lang w:val="en-GB"/>
        </w:rPr>
        <w:t>.</w:t>
      </w:r>
    </w:p>
    <w:p w14:paraId="373C6D06" w14:textId="77777777" w:rsidR="00611C35" w:rsidRPr="00026516" w:rsidRDefault="00611C35" w:rsidP="00611C35">
      <w:pPr>
        <w:spacing w:after="0" w:line="240" w:lineRule="auto"/>
        <w:ind w:firstLine="720"/>
        <w:jc w:val="both"/>
        <w:rPr>
          <w:rFonts w:ascii="Arial" w:hAnsi="Arial" w:cs="Arial"/>
          <w:noProof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t xml:space="preserve">Potrivit proiectului </w:t>
      </w:r>
      <w:r w:rsidRPr="00026516">
        <w:rPr>
          <w:rFonts w:ascii="Arial" w:hAnsi="Arial" w:cs="Arial"/>
          <w:noProof/>
          <w:sz w:val="26"/>
          <w:szCs w:val="26"/>
        </w:rPr>
        <w:t xml:space="preserve">de acord, </w:t>
      </w:r>
      <w:r w:rsidRPr="00026516">
        <w:rPr>
          <w:rFonts w:ascii="Arial" w:hAnsi="Arial" w:cs="Arial"/>
          <w:sz w:val="26"/>
          <w:szCs w:val="26"/>
        </w:rPr>
        <w:t xml:space="preserve">CNAIR S.A. se obligă să demareze întreaga activitate pentru obţinerea fondurilor externe nerambursabile necesare implementării etapei 1 în cadrul POIM 2014-2020 și să deruleze întregul proces necesar implementării etapei de proiectare a Autostrăzii Nordului și a sectorului de drum expres Cluj – Dej. Totodată, </w:t>
      </w:r>
      <w:r>
        <w:rPr>
          <w:rFonts w:ascii="Arial" w:hAnsi="Arial" w:cs="Arial"/>
          <w:sz w:val="26"/>
          <w:szCs w:val="26"/>
        </w:rPr>
        <w:t xml:space="preserve">unităţile administrativ-teritoriale semnatare ale acordului </w:t>
      </w:r>
      <w:r w:rsidRPr="00026516">
        <w:rPr>
          <w:rFonts w:ascii="Arial" w:hAnsi="Arial" w:cs="Arial"/>
          <w:sz w:val="26"/>
          <w:szCs w:val="26"/>
        </w:rPr>
        <w:t xml:space="preserve"> se obligă să asigure întregul suport necesar pe perioada pregătirii proiectului</w:t>
      </w:r>
      <w:r>
        <w:rPr>
          <w:rFonts w:ascii="Arial" w:hAnsi="Arial" w:cs="Arial"/>
          <w:sz w:val="26"/>
          <w:szCs w:val="26"/>
        </w:rPr>
        <w:t>.</w:t>
      </w:r>
    </w:p>
    <w:p w14:paraId="242F556D" w14:textId="77777777" w:rsidR="00611C35" w:rsidRPr="005B5BAC" w:rsidRDefault="00611C35" w:rsidP="00611C35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r w:rsidRPr="004B172D">
        <w:rPr>
          <w:rFonts w:ascii="Arial" w:hAnsi="Arial" w:cs="Arial"/>
          <w:noProof/>
          <w:sz w:val="26"/>
          <w:szCs w:val="26"/>
        </w:rPr>
        <w:t>Având în vedere</w:t>
      </w:r>
      <w:r>
        <w:rPr>
          <w:rFonts w:ascii="Arial" w:hAnsi="Arial" w:cs="Arial"/>
          <w:noProof/>
          <w:sz w:val="26"/>
          <w:szCs w:val="26"/>
        </w:rPr>
        <w:t xml:space="preserve"> cele prezentate mai sus, </w:t>
      </w:r>
      <w:r w:rsidRPr="004B172D">
        <w:rPr>
          <w:rFonts w:ascii="Arial" w:hAnsi="Arial" w:cs="Arial"/>
          <w:noProof/>
          <w:sz w:val="26"/>
          <w:szCs w:val="26"/>
        </w:rPr>
        <w:t xml:space="preserve"> </w:t>
      </w:r>
      <w:r>
        <w:rPr>
          <w:rFonts w:ascii="Arial" w:hAnsi="Arial" w:cs="Arial"/>
          <w:noProof/>
          <w:sz w:val="26"/>
          <w:szCs w:val="26"/>
        </w:rPr>
        <w:t>costatăm că sunt indeplinite condiţiile legale pentru supunerea spre dezbatere şi adoptare a</w:t>
      </w:r>
      <w:r w:rsidRPr="004B172D">
        <w:rPr>
          <w:rFonts w:ascii="Arial" w:hAnsi="Arial" w:cs="Arial"/>
          <w:noProof/>
          <w:sz w:val="26"/>
          <w:szCs w:val="26"/>
        </w:rPr>
        <w:t xml:space="preserve"> proiectului de hotărâre privind încheierea Acordului de colaborare intre Municipiul Bistrița, Compania Națională de Administrare a Infrastructurii Rutiere S.A, Judeţul Bistriţa-Năsăud şi Judeţul Cluj  pentru realizarea proiectului " Drumul expres Cluj – Dej-Bistrița”.</w:t>
      </w:r>
    </w:p>
    <w:p w14:paraId="46ECECB2" w14:textId="77777777" w:rsidR="00611C35" w:rsidRDefault="00611C35" w:rsidP="00611C35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14:paraId="0A41480D" w14:textId="77777777" w:rsidR="00611C35" w:rsidRDefault="00611C35" w:rsidP="00611C35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14:paraId="0575D6F8" w14:textId="77777777" w:rsidR="00611C35" w:rsidRDefault="00611C35" w:rsidP="00611C35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14:paraId="14C49D12" w14:textId="77777777" w:rsidR="00611C35" w:rsidRPr="005B5BAC" w:rsidRDefault="00611C35" w:rsidP="00611C35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14:paraId="55CA7F20" w14:textId="77777777" w:rsidR="00611C35" w:rsidRPr="005B5BAC" w:rsidRDefault="00611C35" w:rsidP="00611C35">
      <w:pPr>
        <w:spacing w:after="0" w:line="240" w:lineRule="auto"/>
        <w:ind w:firstLine="360"/>
        <w:jc w:val="center"/>
        <w:rPr>
          <w:rFonts w:ascii="Arial" w:hAnsi="Arial" w:cs="Arial"/>
          <w:b/>
          <w:sz w:val="26"/>
          <w:szCs w:val="26"/>
        </w:rPr>
      </w:pPr>
      <w:r w:rsidRPr="005B5BAC">
        <w:rPr>
          <w:rFonts w:ascii="Arial" w:hAnsi="Arial" w:cs="Arial"/>
          <w:b/>
          <w:sz w:val="26"/>
          <w:szCs w:val="26"/>
        </w:rPr>
        <w:t>Director executiv,</w:t>
      </w:r>
      <w:r w:rsidRPr="005B5BAC">
        <w:rPr>
          <w:rFonts w:ascii="Arial" w:hAnsi="Arial" w:cs="Arial"/>
          <w:b/>
          <w:sz w:val="26"/>
          <w:szCs w:val="26"/>
        </w:rPr>
        <w:tab/>
      </w:r>
      <w:r w:rsidRPr="005B5BAC">
        <w:rPr>
          <w:rFonts w:ascii="Arial" w:hAnsi="Arial" w:cs="Arial"/>
          <w:b/>
          <w:sz w:val="26"/>
          <w:szCs w:val="26"/>
        </w:rPr>
        <w:tab/>
      </w:r>
      <w:r w:rsidRPr="005B5BAC">
        <w:rPr>
          <w:rFonts w:ascii="Arial" w:hAnsi="Arial" w:cs="Arial"/>
          <w:b/>
          <w:sz w:val="26"/>
          <w:szCs w:val="26"/>
        </w:rPr>
        <w:tab/>
      </w:r>
      <w:r w:rsidRPr="005B5BAC">
        <w:rPr>
          <w:rFonts w:ascii="Arial" w:hAnsi="Arial" w:cs="Arial"/>
          <w:b/>
          <w:sz w:val="26"/>
          <w:szCs w:val="26"/>
        </w:rPr>
        <w:tab/>
      </w:r>
      <w:r w:rsidRPr="005B5BAC">
        <w:rPr>
          <w:rFonts w:ascii="Arial" w:hAnsi="Arial" w:cs="Arial"/>
          <w:b/>
          <w:sz w:val="26"/>
          <w:szCs w:val="26"/>
        </w:rPr>
        <w:tab/>
        <w:t>Director executiv,</w:t>
      </w:r>
    </w:p>
    <w:p w14:paraId="547BC252" w14:textId="77777777" w:rsidR="00611C35" w:rsidRPr="005B5BAC" w:rsidRDefault="00611C35" w:rsidP="00611C35">
      <w:pPr>
        <w:spacing w:after="0" w:line="240" w:lineRule="auto"/>
        <w:ind w:firstLine="36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      </w:t>
      </w:r>
      <w:r w:rsidRPr="005B5BAC">
        <w:rPr>
          <w:rFonts w:ascii="Arial" w:hAnsi="Arial" w:cs="Arial"/>
          <w:b/>
          <w:sz w:val="26"/>
          <w:szCs w:val="26"/>
        </w:rPr>
        <w:t xml:space="preserve">Liliana Coceșiu </w:t>
      </w:r>
      <w:r w:rsidRPr="005B5BAC">
        <w:rPr>
          <w:rFonts w:ascii="Arial" w:hAnsi="Arial" w:cs="Arial"/>
          <w:b/>
          <w:sz w:val="26"/>
          <w:szCs w:val="26"/>
        </w:rPr>
        <w:tab/>
      </w:r>
      <w:r w:rsidRPr="005B5BAC">
        <w:rPr>
          <w:rFonts w:ascii="Arial" w:hAnsi="Arial" w:cs="Arial"/>
          <w:b/>
          <w:sz w:val="26"/>
          <w:szCs w:val="26"/>
        </w:rPr>
        <w:tab/>
      </w:r>
      <w:r w:rsidRPr="005B5BAC">
        <w:rPr>
          <w:rFonts w:ascii="Arial" w:hAnsi="Arial" w:cs="Arial"/>
          <w:b/>
          <w:sz w:val="26"/>
          <w:szCs w:val="26"/>
        </w:rPr>
        <w:tab/>
      </w:r>
      <w:r w:rsidRPr="005B5BAC">
        <w:rPr>
          <w:rFonts w:ascii="Arial" w:hAnsi="Arial" w:cs="Arial"/>
          <w:b/>
          <w:sz w:val="26"/>
          <w:szCs w:val="26"/>
        </w:rPr>
        <w:tab/>
        <w:t xml:space="preserve">      </w:t>
      </w:r>
      <w:r w:rsidRPr="005B5BAC">
        <w:rPr>
          <w:rFonts w:ascii="Arial" w:hAnsi="Arial" w:cs="Arial"/>
          <w:b/>
          <w:sz w:val="26"/>
          <w:szCs w:val="26"/>
        </w:rPr>
        <w:tab/>
      </w:r>
      <w:r>
        <w:rPr>
          <w:rFonts w:ascii="Arial" w:hAnsi="Arial" w:cs="Arial"/>
          <w:b/>
          <w:sz w:val="26"/>
          <w:szCs w:val="26"/>
        </w:rPr>
        <w:t xml:space="preserve">     </w:t>
      </w:r>
      <w:r w:rsidRPr="005B5BAC">
        <w:rPr>
          <w:rFonts w:ascii="Arial" w:hAnsi="Arial" w:cs="Arial"/>
          <w:b/>
          <w:sz w:val="26"/>
          <w:szCs w:val="26"/>
        </w:rPr>
        <w:t xml:space="preserve">  Lia Ivașcu</w:t>
      </w:r>
    </w:p>
    <w:p w14:paraId="2ADA9982" w14:textId="77777777" w:rsidR="00611C35" w:rsidRPr="005B5BAC" w:rsidRDefault="00611C35" w:rsidP="00611C35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1F3FE246" w14:textId="77777777" w:rsidR="00611C35" w:rsidRPr="005B5BAC" w:rsidRDefault="00611C35" w:rsidP="00611C35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70D86D4B" w14:textId="77777777" w:rsidR="00611C35" w:rsidRPr="005B5BAC" w:rsidRDefault="00611C35" w:rsidP="00611C35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39E5DC98" w14:textId="77777777" w:rsidR="00611C35" w:rsidRPr="005B5BAC" w:rsidRDefault="00611C35" w:rsidP="00611C35">
      <w:pPr>
        <w:spacing w:after="0" w:line="240" w:lineRule="auto"/>
        <w:ind w:firstLine="360"/>
        <w:jc w:val="center"/>
        <w:rPr>
          <w:rFonts w:ascii="Arial" w:hAnsi="Arial" w:cs="Arial"/>
          <w:b/>
          <w:sz w:val="26"/>
          <w:szCs w:val="26"/>
        </w:rPr>
      </w:pPr>
      <w:r w:rsidRPr="005B5BAC">
        <w:rPr>
          <w:rFonts w:ascii="Arial" w:hAnsi="Arial" w:cs="Arial"/>
          <w:b/>
          <w:sz w:val="26"/>
          <w:szCs w:val="26"/>
        </w:rPr>
        <w:t>Arhitect șef,</w:t>
      </w:r>
      <w:r w:rsidRPr="005B5BAC">
        <w:rPr>
          <w:rFonts w:ascii="Arial" w:hAnsi="Arial" w:cs="Arial"/>
          <w:b/>
          <w:sz w:val="26"/>
          <w:szCs w:val="26"/>
        </w:rPr>
        <w:tab/>
      </w:r>
      <w:r w:rsidRPr="005B5BAC">
        <w:rPr>
          <w:rFonts w:ascii="Arial" w:hAnsi="Arial" w:cs="Arial"/>
          <w:b/>
          <w:sz w:val="26"/>
          <w:szCs w:val="26"/>
        </w:rPr>
        <w:tab/>
      </w:r>
      <w:r w:rsidRPr="005B5BAC">
        <w:rPr>
          <w:rFonts w:ascii="Arial" w:hAnsi="Arial" w:cs="Arial"/>
          <w:b/>
          <w:sz w:val="26"/>
          <w:szCs w:val="26"/>
        </w:rPr>
        <w:tab/>
      </w:r>
      <w:r w:rsidRPr="005B5BAC">
        <w:rPr>
          <w:rFonts w:ascii="Arial" w:hAnsi="Arial" w:cs="Arial"/>
          <w:b/>
          <w:sz w:val="26"/>
          <w:szCs w:val="26"/>
        </w:rPr>
        <w:tab/>
      </w:r>
      <w:r w:rsidRPr="005B5BAC">
        <w:rPr>
          <w:rFonts w:ascii="Arial" w:hAnsi="Arial" w:cs="Arial"/>
          <w:b/>
          <w:sz w:val="26"/>
          <w:szCs w:val="26"/>
        </w:rPr>
        <w:tab/>
      </w:r>
      <w:r w:rsidRPr="005B5BAC">
        <w:rPr>
          <w:rFonts w:ascii="Arial" w:hAnsi="Arial" w:cs="Arial"/>
          <w:b/>
          <w:sz w:val="26"/>
          <w:szCs w:val="26"/>
        </w:rPr>
        <w:tab/>
        <w:t>Director executiv,</w:t>
      </w:r>
    </w:p>
    <w:p w14:paraId="424C80EB" w14:textId="77777777" w:rsidR="00611C35" w:rsidRDefault="00611C35" w:rsidP="00611C35">
      <w:pPr>
        <w:spacing w:after="0" w:line="240" w:lineRule="auto"/>
        <w:ind w:firstLine="360"/>
        <w:jc w:val="center"/>
        <w:rPr>
          <w:rFonts w:ascii="Arial" w:hAnsi="Arial" w:cs="Arial"/>
          <w:b/>
          <w:sz w:val="26"/>
          <w:szCs w:val="26"/>
        </w:rPr>
      </w:pPr>
      <w:r w:rsidRPr="005B5BAC">
        <w:rPr>
          <w:rFonts w:ascii="Arial" w:hAnsi="Arial" w:cs="Arial"/>
          <w:b/>
          <w:sz w:val="26"/>
          <w:szCs w:val="26"/>
        </w:rPr>
        <w:t>Monica Pop</w:t>
      </w:r>
      <w:r w:rsidRPr="005B5BAC">
        <w:rPr>
          <w:rFonts w:ascii="Arial" w:hAnsi="Arial" w:cs="Arial"/>
          <w:b/>
          <w:sz w:val="26"/>
          <w:szCs w:val="26"/>
        </w:rPr>
        <w:tab/>
      </w:r>
      <w:r w:rsidRPr="005B5BAC">
        <w:rPr>
          <w:rFonts w:ascii="Arial" w:hAnsi="Arial" w:cs="Arial"/>
          <w:b/>
          <w:sz w:val="26"/>
          <w:szCs w:val="26"/>
        </w:rPr>
        <w:tab/>
      </w:r>
      <w:r w:rsidRPr="005B5BAC">
        <w:rPr>
          <w:rFonts w:ascii="Arial" w:hAnsi="Arial" w:cs="Arial"/>
          <w:b/>
          <w:sz w:val="26"/>
          <w:szCs w:val="26"/>
        </w:rPr>
        <w:tab/>
      </w:r>
      <w:r w:rsidRPr="005B5BAC">
        <w:rPr>
          <w:rFonts w:ascii="Arial" w:hAnsi="Arial" w:cs="Arial"/>
          <w:b/>
          <w:sz w:val="26"/>
          <w:szCs w:val="26"/>
        </w:rPr>
        <w:tab/>
      </w:r>
      <w:r w:rsidRPr="005B5BAC">
        <w:rPr>
          <w:rFonts w:ascii="Arial" w:hAnsi="Arial" w:cs="Arial"/>
          <w:b/>
          <w:sz w:val="26"/>
          <w:szCs w:val="26"/>
        </w:rPr>
        <w:tab/>
        <w:t xml:space="preserve">      Dumitru Matei Cincea</w:t>
      </w:r>
    </w:p>
    <w:p w14:paraId="0BFA9F13" w14:textId="77777777" w:rsidR="00611C35" w:rsidRDefault="00611C35" w:rsidP="00611C35">
      <w:pPr>
        <w:spacing w:after="0" w:line="240" w:lineRule="auto"/>
        <w:ind w:firstLine="360"/>
        <w:jc w:val="center"/>
        <w:rPr>
          <w:rFonts w:ascii="Arial" w:hAnsi="Arial" w:cs="Arial"/>
          <w:b/>
          <w:sz w:val="26"/>
          <w:szCs w:val="26"/>
        </w:rPr>
      </w:pPr>
    </w:p>
    <w:p w14:paraId="28B55E5E" w14:textId="77777777" w:rsidR="00611C35" w:rsidRDefault="00611C35" w:rsidP="00611C35">
      <w:pPr>
        <w:spacing w:after="0" w:line="240" w:lineRule="auto"/>
        <w:ind w:firstLine="360"/>
        <w:jc w:val="center"/>
        <w:rPr>
          <w:rFonts w:ascii="Arial" w:hAnsi="Arial" w:cs="Arial"/>
          <w:b/>
          <w:sz w:val="26"/>
          <w:szCs w:val="26"/>
        </w:rPr>
      </w:pPr>
    </w:p>
    <w:p w14:paraId="50F1F40B" w14:textId="77777777" w:rsidR="00611C35" w:rsidRDefault="00611C35" w:rsidP="00611C35">
      <w:pPr>
        <w:spacing w:after="0" w:line="240" w:lineRule="auto"/>
        <w:ind w:firstLine="360"/>
        <w:jc w:val="center"/>
        <w:rPr>
          <w:rFonts w:ascii="Arial" w:hAnsi="Arial" w:cs="Arial"/>
          <w:b/>
          <w:sz w:val="26"/>
          <w:szCs w:val="26"/>
        </w:rPr>
      </w:pPr>
    </w:p>
    <w:p w14:paraId="6D2C372A" w14:textId="77777777" w:rsidR="00611C35" w:rsidRDefault="00611C35" w:rsidP="00611C35">
      <w:pPr>
        <w:spacing w:after="0" w:line="240" w:lineRule="auto"/>
        <w:ind w:firstLine="360"/>
        <w:jc w:val="center"/>
        <w:rPr>
          <w:rFonts w:ascii="Arial" w:hAnsi="Arial" w:cs="Arial"/>
          <w:b/>
          <w:sz w:val="26"/>
          <w:szCs w:val="26"/>
        </w:rPr>
      </w:pPr>
    </w:p>
    <w:p w14:paraId="544D390C" w14:textId="77777777" w:rsidR="00611C35" w:rsidRDefault="00611C35" w:rsidP="00611C35">
      <w:pPr>
        <w:spacing w:after="0" w:line="240" w:lineRule="auto"/>
        <w:ind w:firstLine="360"/>
        <w:jc w:val="center"/>
        <w:rPr>
          <w:rFonts w:ascii="Arial" w:hAnsi="Arial" w:cs="Arial"/>
          <w:b/>
          <w:sz w:val="26"/>
          <w:szCs w:val="26"/>
        </w:rPr>
      </w:pPr>
    </w:p>
    <w:p w14:paraId="319265B1" w14:textId="77777777" w:rsidR="00611C35" w:rsidRDefault="00611C35" w:rsidP="00611C35">
      <w:pPr>
        <w:spacing w:after="0" w:line="240" w:lineRule="auto"/>
        <w:ind w:firstLine="360"/>
        <w:jc w:val="center"/>
        <w:rPr>
          <w:rFonts w:ascii="Arial" w:hAnsi="Arial" w:cs="Arial"/>
          <w:b/>
          <w:sz w:val="26"/>
          <w:szCs w:val="26"/>
        </w:rPr>
      </w:pPr>
    </w:p>
    <w:p w14:paraId="5853F318" w14:textId="77777777" w:rsidR="00611C35" w:rsidRDefault="00611C35" w:rsidP="00611C35">
      <w:pPr>
        <w:spacing w:after="0" w:line="240" w:lineRule="auto"/>
        <w:ind w:firstLine="360"/>
        <w:jc w:val="center"/>
        <w:rPr>
          <w:rFonts w:ascii="Arial" w:hAnsi="Arial" w:cs="Arial"/>
          <w:b/>
          <w:sz w:val="26"/>
          <w:szCs w:val="26"/>
        </w:rPr>
      </w:pPr>
    </w:p>
    <w:p w14:paraId="27A1B79D" w14:textId="77777777" w:rsidR="00611C35" w:rsidRDefault="00611C35" w:rsidP="00611C35">
      <w:pPr>
        <w:spacing w:after="0" w:line="240" w:lineRule="auto"/>
        <w:ind w:firstLine="360"/>
        <w:jc w:val="center"/>
        <w:rPr>
          <w:rFonts w:ascii="Arial" w:hAnsi="Arial" w:cs="Arial"/>
          <w:b/>
          <w:sz w:val="26"/>
          <w:szCs w:val="26"/>
        </w:rPr>
      </w:pPr>
    </w:p>
    <w:p w14:paraId="020DB7FD" w14:textId="77777777" w:rsidR="00611C35" w:rsidRDefault="00611C35" w:rsidP="00611C35">
      <w:pPr>
        <w:spacing w:after="0" w:line="240" w:lineRule="auto"/>
        <w:ind w:firstLine="360"/>
        <w:jc w:val="center"/>
        <w:rPr>
          <w:rFonts w:ascii="Arial" w:hAnsi="Arial" w:cs="Arial"/>
          <w:b/>
          <w:sz w:val="26"/>
          <w:szCs w:val="26"/>
        </w:rPr>
      </w:pPr>
    </w:p>
    <w:p w14:paraId="63580FFE" w14:textId="77777777" w:rsidR="00611C35" w:rsidRDefault="00611C35" w:rsidP="00611C35">
      <w:pPr>
        <w:spacing w:after="0" w:line="240" w:lineRule="auto"/>
        <w:ind w:firstLine="360"/>
        <w:jc w:val="center"/>
        <w:rPr>
          <w:rFonts w:ascii="Arial" w:hAnsi="Arial" w:cs="Arial"/>
          <w:b/>
          <w:sz w:val="26"/>
          <w:szCs w:val="26"/>
        </w:rPr>
      </w:pPr>
    </w:p>
    <w:p w14:paraId="446A6E20" w14:textId="77777777" w:rsidR="00611C35" w:rsidRPr="005B5BAC" w:rsidRDefault="00611C35" w:rsidP="00611C35">
      <w:pPr>
        <w:spacing w:after="0" w:line="240" w:lineRule="auto"/>
        <w:ind w:firstLine="360"/>
        <w:jc w:val="center"/>
        <w:rPr>
          <w:rFonts w:ascii="Arial" w:hAnsi="Arial" w:cs="Arial"/>
          <w:b/>
          <w:sz w:val="26"/>
          <w:szCs w:val="26"/>
        </w:rPr>
      </w:pPr>
    </w:p>
    <w:p w14:paraId="420F8CDA" w14:textId="77777777" w:rsidR="00611C35" w:rsidRDefault="00611C35" w:rsidP="00611C35">
      <w:pPr>
        <w:spacing w:after="0" w:line="240" w:lineRule="auto"/>
        <w:ind w:firstLine="360"/>
        <w:rPr>
          <w:rFonts w:ascii="Arial" w:hAnsi="Arial" w:cs="Arial"/>
          <w:b/>
          <w:sz w:val="26"/>
          <w:szCs w:val="26"/>
        </w:rPr>
      </w:pPr>
    </w:p>
    <w:p w14:paraId="699B6F1E" w14:textId="77777777" w:rsidR="00611C35" w:rsidRPr="002A4A12" w:rsidRDefault="00611C35" w:rsidP="00611C3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5B5BAC">
        <w:rPr>
          <w:rFonts w:ascii="Arial" w:hAnsi="Arial" w:cs="Arial"/>
          <w:b/>
          <w:sz w:val="16"/>
          <w:szCs w:val="16"/>
        </w:rPr>
        <w:t>C.L./Ș.M./2 ex.</w:t>
      </w:r>
    </w:p>
    <w:p w14:paraId="00C7A033" w14:textId="77777777" w:rsidR="009D063D" w:rsidRDefault="009D063D"/>
    <w:sectPr w:rsidR="009D063D" w:rsidSect="0039197C">
      <w:footerReference w:type="default" r:id="rId6"/>
      <w:pgSz w:w="11909" w:h="16834" w:code="9"/>
      <w:pgMar w:top="851" w:right="710" w:bottom="63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37EA6" w14:textId="77777777" w:rsidR="00D54CED" w:rsidRDefault="00D54CED" w:rsidP="00EB2A32">
      <w:pPr>
        <w:spacing w:after="0" w:line="240" w:lineRule="auto"/>
      </w:pPr>
      <w:r>
        <w:separator/>
      </w:r>
    </w:p>
  </w:endnote>
  <w:endnote w:type="continuationSeparator" w:id="0">
    <w:p w14:paraId="11083D73" w14:textId="77777777" w:rsidR="00D54CED" w:rsidRDefault="00D54CED" w:rsidP="00EB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07827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08048B" w14:textId="1432C865" w:rsidR="00EB2A32" w:rsidRDefault="00EB2A3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F3108D3" w14:textId="77777777" w:rsidR="00EB2A32" w:rsidRDefault="00EB2A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C24B4" w14:textId="77777777" w:rsidR="00D54CED" w:rsidRDefault="00D54CED" w:rsidP="00EB2A32">
      <w:pPr>
        <w:spacing w:after="0" w:line="240" w:lineRule="auto"/>
      </w:pPr>
      <w:r>
        <w:separator/>
      </w:r>
    </w:p>
  </w:footnote>
  <w:footnote w:type="continuationSeparator" w:id="0">
    <w:p w14:paraId="0CED4FB6" w14:textId="77777777" w:rsidR="00D54CED" w:rsidRDefault="00D54CED" w:rsidP="00EB2A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6CF"/>
    <w:rsid w:val="0028585C"/>
    <w:rsid w:val="004A2914"/>
    <w:rsid w:val="005956CF"/>
    <w:rsid w:val="00611C35"/>
    <w:rsid w:val="009D063D"/>
    <w:rsid w:val="00D54CED"/>
    <w:rsid w:val="00EB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728C93-8BA6-4392-A6BF-350FA0AAE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1C35"/>
    <w:pPr>
      <w:spacing w:after="200" w:line="276" w:lineRule="auto"/>
      <w:jc w:val="left"/>
    </w:pPr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2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2A32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B2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2A32"/>
    <w:rPr>
      <w:rFonts w:ascii="Calibri" w:eastAsia="Calibri" w:hAnsi="Calibri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739</Words>
  <Characters>4215</Characters>
  <Application>Microsoft Office Word</Application>
  <DocSecurity>0</DocSecurity>
  <Lines>35</Lines>
  <Paragraphs>9</Paragraphs>
  <ScaleCrop>false</ScaleCrop>
  <Company/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Primaria Bistrita</dc:creator>
  <cp:keywords/>
  <dc:description/>
  <cp:lastModifiedBy>Primaria Bistrita</cp:lastModifiedBy>
  <cp:revision>3</cp:revision>
  <dcterms:created xsi:type="dcterms:W3CDTF">2021-12-14T11:25:00Z</dcterms:created>
  <dcterms:modified xsi:type="dcterms:W3CDTF">2021-12-14T11:30:00Z</dcterms:modified>
</cp:coreProperties>
</file>