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4F4C0" w14:textId="258CFF20" w:rsidR="00700299" w:rsidRPr="000E3847" w:rsidRDefault="003106C8">
      <w:pPr>
        <w:rPr>
          <w:rFonts w:ascii="Arial" w:hAnsi="Arial" w:cs="Arial"/>
          <w:sz w:val="26"/>
          <w:szCs w:val="26"/>
        </w:rPr>
      </w:pPr>
      <w:r w:rsidRPr="000E3847">
        <w:rPr>
          <w:rFonts w:ascii="Arial" w:hAnsi="Arial" w:cs="Arial"/>
          <w:sz w:val="26"/>
          <w:szCs w:val="26"/>
        </w:rPr>
        <w:t>Direc</w:t>
      </w:r>
      <w:r w:rsidR="000F2E17" w:rsidRPr="000E3847">
        <w:rPr>
          <w:rFonts w:ascii="Arial" w:hAnsi="Arial" w:cs="Arial"/>
          <w:sz w:val="26"/>
          <w:szCs w:val="26"/>
        </w:rPr>
        <w:t>ţ</w:t>
      </w:r>
      <w:r w:rsidRPr="000E3847">
        <w:rPr>
          <w:rFonts w:ascii="Arial" w:hAnsi="Arial" w:cs="Arial"/>
          <w:sz w:val="26"/>
          <w:szCs w:val="26"/>
        </w:rPr>
        <w:t>ia Economic</w:t>
      </w:r>
      <w:r w:rsidR="000F2E17" w:rsidRPr="000E3847">
        <w:rPr>
          <w:rFonts w:ascii="Arial" w:hAnsi="Arial" w:cs="Arial"/>
          <w:sz w:val="26"/>
          <w:szCs w:val="26"/>
        </w:rPr>
        <w:t>ă</w:t>
      </w:r>
    </w:p>
    <w:p w14:paraId="3C687C0B" w14:textId="25F1AFF6" w:rsidR="003106C8" w:rsidRPr="000E3847" w:rsidRDefault="003106C8">
      <w:pPr>
        <w:rPr>
          <w:rFonts w:ascii="Arial" w:hAnsi="Arial" w:cs="Arial"/>
          <w:sz w:val="26"/>
          <w:szCs w:val="26"/>
        </w:rPr>
      </w:pPr>
      <w:r w:rsidRPr="000E3847">
        <w:rPr>
          <w:rFonts w:ascii="Arial" w:hAnsi="Arial" w:cs="Arial"/>
          <w:sz w:val="26"/>
          <w:szCs w:val="26"/>
        </w:rPr>
        <w:t>Direc</w:t>
      </w:r>
      <w:r w:rsidR="000F2E17" w:rsidRPr="000E3847">
        <w:rPr>
          <w:rFonts w:ascii="Arial" w:hAnsi="Arial" w:cs="Arial"/>
          <w:sz w:val="26"/>
          <w:szCs w:val="26"/>
        </w:rPr>
        <w:t>ţ</w:t>
      </w:r>
      <w:r w:rsidRPr="000E3847">
        <w:rPr>
          <w:rFonts w:ascii="Arial" w:hAnsi="Arial" w:cs="Arial"/>
          <w:sz w:val="26"/>
          <w:szCs w:val="26"/>
        </w:rPr>
        <w:t>ia Administ</w:t>
      </w:r>
      <w:r w:rsidR="000F2E17" w:rsidRPr="000E3847">
        <w:rPr>
          <w:rFonts w:ascii="Arial" w:hAnsi="Arial" w:cs="Arial"/>
          <w:sz w:val="26"/>
          <w:szCs w:val="26"/>
        </w:rPr>
        <w:t>raţi</w:t>
      </w:r>
      <w:r w:rsidRPr="000E3847">
        <w:rPr>
          <w:rFonts w:ascii="Arial" w:hAnsi="Arial" w:cs="Arial"/>
          <w:sz w:val="26"/>
          <w:szCs w:val="26"/>
        </w:rPr>
        <w:t xml:space="preserve">e </w:t>
      </w:r>
      <w:r w:rsidR="00513CB0" w:rsidRPr="000E3847">
        <w:rPr>
          <w:rFonts w:ascii="Arial" w:hAnsi="Arial" w:cs="Arial"/>
          <w:sz w:val="26"/>
          <w:szCs w:val="26"/>
        </w:rPr>
        <w:t>P</w:t>
      </w:r>
      <w:r w:rsidRPr="000E3847">
        <w:rPr>
          <w:rFonts w:ascii="Arial" w:hAnsi="Arial" w:cs="Arial"/>
          <w:sz w:val="26"/>
          <w:szCs w:val="26"/>
        </w:rPr>
        <w:t>ublic</w:t>
      </w:r>
      <w:r w:rsidR="000F2E17" w:rsidRPr="000E3847">
        <w:rPr>
          <w:rFonts w:ascii="Arial" w:hAnsi="Arial" w:cs="Arial"/>
          <w:sz w:val="26"/>
          <w:szCs w:val="26"/>
        </w:rPr>
        <w:t>ă</w:t>
      </w:r>
      <w:r w:rsidRPr="000E3847">
        <w:rPr>
          <w:rFonts w:ascii="Arial" w:hAnsi="Arial" w:cs="Arial"/>
          <w:sz w:val="26"/>
          <w:szCs w:val="26"/>
        </w:rPr>
        <w:t>, Juridic</w:t>
      </w:r>
    </w:p>
    <w:p w14:paraId="05156E1A" w14:textId="2B6AFEA5" w:rsidR="003106C8" w:rsidRPr="000E3847" w:rsidRDefault="003106C8">
      <w:pPr>
        <w:rPr>
          <w:rFonts w:ascii="Arial" w:hAnsi="Arial" w:cs="Arial"/>
          <w:sz w:val="26"/>
          <w:szCs w:val="26"/>
        </w:rPr>
      </w:pPr>
      <w:r w:rsidRPr="000E3847">
        <w:rPr>
          <w:rFonts w:ascii="Arial" w:hAnsi="Arial" w:cs="Arial"/>
          <w:sz w:val="26"/>
          <w:szCs w:val="26"/>
        </w:rPr>
        <w:t>N</w:t>
      </w:r>
      <w:r w:rsidR="000F2E17" w:rsidRPr="000E3847">
        <w:rPr>
          <w:rFonts w:ascii="Arial" w:hAnsi="Arial" w:cs="Arial"/>
          <w:sz w:val="26"/>
          <w:szCs w:val="26"/>
        </w:rPr>
        <w:t>r.</w:t>
      </w:r>
      <w:r w:rsidR="00513CB0" w:rsidRPr="000E3847">
        <w:rPr>
          <w:rFonts w:ascii="Arial" w:hAnsi="Arial" w:cs="Arial"/>
          <w:sz w:val="26"/>
          <w:szCs w:val="26"/>
        </w:rPr>
        <w:t xml:space="preserve"> </w:t>
      </w:r>
      <w:r w:rsidR="00996C64" w:rsidRPr="000E3847">
        <w:rPr>
          <w:rFonts w:ascii="Arial" w:hAnsi="Arial" w:cs="Arial"/>
          <w:sz w:val="26"/>
          <w:szCs w:val="26"/>
        </w:rPr>
        <w:t>69220/</w:t>
      </w:r>
      <w:r w:rsidR="00513CB0" w:rsidRPr="000E3847">
        <w:rPr>
          <w:rFonts w:ascii="Arial" w:hAnsi="Arial" w:cs="Arial"/>
          <w:sz w:val="26"/>
          <w:szCs w:val="26"/>
        </w:rPr>
        <w:t>1</w:t>
      </w:r>
      <w:r w:rsidR="00996C64" w:rsidRPr="000E3847">
        <w:rPr>
          <w:rFonts w:ascii="Arial" w:hAnsi="Arial" w:cs="Arial"/>
          <w:sz w:val="26"/>
          <w:szCs w:val="26"/>
        </w:rPr>
        <w:t>1</w:t>
      </w:r>
      <w:r w:rsidR="00513CB0" w:rsidRPr="000E3847">
        <w:rPr>
          <w:rFonts w:ascii="Arial" w:hAnsi="Arial" w:cs="Arial"/>
          <w:sz w:val="26"/>
          <w:szCs w:val="26"/>
        </w:rPr>
        <w:t>.08.2021</w:t>
      </w:r>
    </w:p>
    <w:p w14:paraId="5A23A9B6" w14:textId="25327EF7" w:rsidR="003106C8" w:rsidRPr="000E3847" w:rsidRDefault="003106C8">
      <w:pPr>
        <w:rPr>
          <w:rFonts w:ascii="Arial" w:hAnsi="Arial" w:cs="Arial"/>
          <w:sz w:val="26"/>
          <w:szCs w:val="26"/>
        </w:rPr>
      </w:pPr>
    </w:p>
    <w:p w14:paraId="1D3D8706" w14:textId="5C71BAFC" w:rsidR="003106C8" w:rsidRPr="000E3847" w:rsidRDefault="003106C8">
      <w:pPr>
        <w:rPr>
          <w:rFonts w:ascii="Arial" w:hAnsi="Arial" w:cs="Arial"/>
          <w:sz w:val="26"/>
          <w:szCs w:val="26"/>
        </w:rPr>
      </w:pPr>
    </w:p>
    <w:p w14:paraId="121F2C2B" w14:textId="66FC91D5" w:rsidR="003106C8" w:rsidRPr="000E3847" w:rsidRDefault="003106C8" w:rsidP="003106C8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0E3847">
        <w:rPr>
          <w:rFonts w:ascii="Arial" w:hAnsi="Arial" w:cs="Arial"/>
          <w:b/>
          <w:bCs/>
          <w:sz w:val="26"/>
          <w:szCs w:val="26"/>
        </w:rPr>
        <w:t>Raport</w:t>
      </w:r>
    </w:p>
    <w:p w14:paraId="6215298B" w14:textId="70AD96A3" w:rsidR="003106C8" w:rsidRPr="000E3847" w:rsidRDefault="006C09AB" w:rsidP="006C0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234"/>
        <w:jc w:val="center"/>
        <w:rPr>
          <w:rFonts w:ascii="Arial" w:hAnsi="Arial" w:cs="Arial"/>
          <w:iCs/>
          <w:sz w:val="26"/>
          <w:szCs w:val="26"/>
        </w:rPr>
      </w:pPr>
      <w:r w:rsidRPr="000E3847">
        <w:rPr>
          <w:rFonts w:ascii="Arial" w:hAnsi="Arial" w:cs="Arial"/>
          <w:iCs/>
          <w:sz w:val="26"/>
          <w:szCs w:val="26"/>
        </w:rPr>
        <w:t>privind mandatarea societății “Business Park Bistriţa Sud” S.R.L.- societate administrator pentru Parcul Industrial “ Bistriţa Sud”, să închirieze cu caracter temporar suprafețele  de teren pentru care nu sunt încheiate contracte de administrare si de prestări servicii conexe</w:t>
      </w:r>
    </w:p>
    <w:p w14:paraId="30F1E60F" w14:textId="4B13A0EB" w:rsidR="003106C8" w:rsidRPr="000E3847" w:rsidRDefault="003106C8" w:rsidP="003106C8">
      <w:pPr>
        <w:rPr>
          <w:rFonts w:ascii="Arial" w:hAnsi="Arial" w:cs="Arial"/>
          <w:sz w:val="26"/>
          <w:szCs w:val="26"/>
        </w:rPr>
      </w:pPr>
    </w:p>
    <w:p w14:paraId="112DCC50" w14:textId="7B39983D" w:rsidR="00827DC5" w:rsidRPr="000E3847" w:rsidRDefault="00827DC5" w:rsidP="00827DC5">
      <w:pPr>
        <w:spacing w:line="240" w:lineRule="auto"/>
        <w:ind w:firstLine="720"/>
        <w:jc w:val="both"/>
        <w:rPr>
          <w:rFonts w:ascii="Arial" w:hAnsi="Arial" w:cs="Arial"/>
          <w:color w:val="000000"/>
          <w:spacing w:val="-5"/>
          <w:sz w:val="26"/>
          <w:szCs w:val="26"/>
        </w:rPr>
      </w:pPr>
      <w:r w:rsidRPr="000E3847">
        <w:rPr>
          <w:rFonts w:ascii="Arial" w:hAnsi="Arial" w:cs="Arial"/>
          <w:color w:val="000000"/>
          <w:spacing w:val="-2"/>
          <w:sz w:val="26"/>
          <w:szCs w:val="26"/>
        </w:rPr>
        <w:t xml:space="preserve">In conformitate cu prevederile </w:t>
      </w:r>
      <w:r w:rsidRPr="000E3847">
        <w:rPr>
          <w:rFonts w:ascii="Arial" w:hAnsi="Arial" w:cs="Arial"/>
          <w:color w:val="000000"/>
          <w:spacing w:val="-5"/>
          <w:sz w:val="26"/>
          <w:szCs w:val="26"/>
        </w:rPr>
        <w:t xml:space="preserve">Hotărârii Consiliului local a municipiului </w:t>
      </w:r>
      <w:r w:rsidR="008778C6" w:rsidRPr="000E3847">
        <w:rPr>
          <w:rFonts w:ascii="Arial" w:hAnsi="Arial" w:cs="Arial"/>
          <w:color w:val="000000"/>
          <w:spacing w:val="-5"/>
          <w:sz w:val="26"/>
          <w:szCs w:val="26"/>
        </w:rPr>
        <w:t>Bistrița</w:t>
      </w:r>
      <w:r w:rsidRPr="000E3847">
        <w:rPr>
          <w:rFonts w:ascii="Arial" w:hAnsi="Arial" w:cs="Arial"/>
          <w:color w:val="000000"/>
          <w:spacing w:val="-5"/>
          <w:sz w:val="26"/>
          <w:szCs w:val="26"/>
        </w:rPr>
        <w:t xml:space="preserve"> nr. 109/20.09.2012 s-a înființat </w:t>
      </w:r>
      <w:r w:rsidRPr="000E3847">
        <w:rPr>
          <w:rFonts w:ascii="Arial" w:hAnsi="Arial" w:cs="Arial"/>
          <w:color w:val="000000"/>
          <w:spacing w:val="-2"/>
          <w:sz w:val="26"/>
          <w:szCs w:val="26"/>
        </w:rPr>
        <w:t xml:space="preserve">Societatea Business Park </w:t>
      </w:r>
      <w:r w:rsidR="008778C6" w:rsidRPr="000E3847">
        <w:rPr>
          <w:rFonts w:ascii="Arial" w:hAnsi="Arial" w:cs="Arial"/>
          <w:color w:val="000000"/>
          <w:spacing w:val="-2"/>
          <w:sz w:val="26"/>
          <w:szCs w:val="26"/>
        </w:rPr>
        <w:t>Bistrița</w:t>
      </w:r>
      <w:r w:rsidRPr="000E3847">
        <w:rPr>
          <w:rFonts w:ascii="Arial" w:hAnsi="Arial" w:cs="Arial"/>
          <w:color w:val="000000"/>
          <w:spacing w:val="-2"/>
          <w:sz w:val="26"/>
          <w:szCs w:val="26"/>
        </w:rPr>
        <w:t xml:space="preserve"> Sud S.R.L.-societate administrator, pentru parcul </w:t>
      </w:r>
      <w:r w:rsidR="00A07A4F" w:rsidRPr="000E3847">
        <w:rPr>
          <w:rFonts w:ascii="Arial" w:hAnsi="Arial" w:cs="Arial"/>
          <w:color w:val="000000"/>
          <w:spacing w:val="-2"/>
          <w:sz w:val="26"/>
          <w:szCs w:val="26"/>
        </w:rPr>
        <w:t>industrial “Bistrița</w:t>
      </w:r>
      <w:r w:rsidRPr="000E3847">
        <w:rPr>
          <w:rFonts w:ascii="Arial" w:hAnsi="Arial" w:cs="Arial"/>
          <w:color w:val="000000"/>
          <w:spacing w:val="-2"/>
          <w:sz w:val="26"/>
          <w:szCs w:val="26"/>
        </w:rPr>
        <w:t xml:space="preserve"> Sud”. Societatea Business Park </w:t>
      </w:r>
      <w:r w:rsidR="008778C6" w:rsidRPr="000E3847">
        <w:rPr>
          <w:rFonts w:ascii="Arial" w:hAnsi="Arial" w:cs="Arial"/>
          <w:color w:val="000000"/>
          <w:spacing w:val="-2"/>
          <w:sz w:val="26"/>
          <w:szCs w:val="26"/>
        </w:rPr>
        <w:t>Bistrița</w:t>
      </w:r>
      <w:r w:rsidRPr="000E3847">
        <w:rPr>
          <w:rFonts w:ascii="Arial" w:hAnsi="Arial" w:cs="Arial"/>
          <w:color w:val="000000"/>
          <w:spacing w:val="-2"/>
          <w:sz w:val="26"/>
          <w:szCs w:val="26"/>
        </w:rPr>
        <w:t xml:space="preserve"> Sud S.R.L este o </w:t>
      </w:r>
      <w:r w:rsidRPr="000E3847">
        <w:rPr>
          <w:rFonts w:ascii="Arial" w:hAnsi="Arial" w:cs="Arial"/>
          <w:color w:val="000000"/>
          <w:spacing w:val="-4"/>
          <w:sz w:val="26"/>
          <w:szCs w:val="26"/>
        </w:rPr>
        <w:t>societate cu răspundere limitată care are ca asociat unic unitatea administrativ teritorială m</w:t>
      </w:r>
      <w:r w:rsidRPr="000E3847">
        <w:rPr>
          <w:rFonts w:ascii="Arial" w:hAnsi="Arial" w:cs="Arial"/>
          <w:color w:val="000000"/>
          <w:spacing w:val="-5"/>
          <w:sz w:val="26"/>
          <w:szCs w:val="26"/>
        </w:rPr>
        <w:t xml:space="preserve">unicipiul </w:t>
      </w:r>
      <w:r w:rsidR="008778C6" w:rsidRPr="000E3847">
        <w:rPr>
          <w:rFonts w:ascii="Arial" w:hAnsi="Arial" w:cs="Arial"/>
          <w:color w:val="000000"/>
          <w:spacing w:val="-5"/>
          <w:sz w:val="26"/>
          <w:szCs w:val="26"/>
        </w:rPr>
        <w:t>Bistrița</w:t>
      </w:r>
      <w:r w:rsidRPr="000E3847">
        <w:rPr>
          <w:rFonts w:ascii="Arial" w:hAnsi="Arial" w:cs="Arial"/>
          <w:color w:val="000000"/>
          <w:spacing w:val="-5"/>
          <w:sz w:val="26"/>
          <w:szCs w:val="26"/>
        </w:rPr>
        <w:t>.</w:t>
      </w:r>
    </w:p>
    <w:p w14:paraId="1CD926AC" w14:textId="5AD2726D" w:rsidR="00827DC5" w:rsidRPr="000E3847" w:rsidRDefault="00827DC5" w:rsidP="00827DC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i/>
          <w:iCs/>
          <w:sz w:val="26"/>
          <w:szCs w:val="26"/>
          <w:lang w:eastAsia="ro-RO"/>
        </w:rPr>
      </w:pPr>
      <w:r w:rsidRPr="000E3847">
        <w:rPr>
          <w:rFonts w:ascii="Arial" w:hAnsi="Arial" w:cs="Arial"/>
          <w:sz w:val="26"/>
          <w:szCs w:val="26"/>
        </w:rPr>
        <w:t xml:space="preserve">Potrivit art.131 din </w:t>
      </w:r>
      <w:r w:rsidR="008778C6" w:rsidRPr="000E3847">
        <w:rPr>
          <w:rFonts w:ascii="Arial" w:hAnsi="Arial" w:cs="Arial"/>
          <w:sz w:val="26"/>
          <w:szCs w:val="26"/>
        </w:rPr>
        <w:t>Ordonanța</w:t>
      </w:r>
      <w:r w:rsidRPr="000E3847">
        <w:rPr>
          <w:rFonts w:ascii="Arial" w:hAnsi="Arial" w:cs="Arial"/>
          <w:sz w:val="26"/>
          <w:szCs w:val="26"/>
        </w:rPr>
        <w:t xml:space="preserve"> de urgenta nr.57/2019 privind Codul Administrativ, cu modificările şi completările ulterioare, interesele </w:t>
      </w:r>
      <w:r w:rsidR="00A07A4F" w:rsidRPr="000E3847">
        <w:rPr>
          <w:rFonts w:ascii="Arial" w:hAnsi="Arial" w:cs="Arial"/>
          <w:sz w:val="26"/>
          <w:szCs w:val="26"/>
        </w:rPr>
        <w:t>unității</w:t>
      </w:r>
      <w:r w:rsidRPr="000E3847">
        <w:rPr>
          <w:rFonts w:ascii="Arial" w:hAnsi="Arial" w:cs="Arial"/>
          <w:sz w:val="26"/>
          <w:szCs w:val="26"/>
        </w:rPr>
        <w:t xml:space="preserve"> administrativ teritoriale în </w:t>
      </w:r>
      <w:r w:rsidR="00225041" w:rsidRPr="000E3847">
        <w:rPr>
          <w:rFonts w:ascii="Arial" w:hAnsi="Arial" w:cs="Arial"/>
          <w:sz w:val="26"/>
          <w:szCs w:val="26"/>
        </w:rPr>
        <w:t>societățile</w:t>
      </w:r>
      <w:r w:rsidRPr="000E3847">
        <w:rPr>
          <w:rFonts w:ascii="Arial" w:hAnsi="Arial" w:cs="Arial"/>
          <w:sz w:val="26"/>
          <w:szCs w:val="26"/>
        </w:rPr>
        <w:t xml:space="preserve"> comerciale sunt reprezentate de consiliul local şi de persoanele desemnate prin hotărâre a consiliului local.</w:t>
      </w:r>
    </w:p>
    <w:p w14:paraId="4B113E8C" w14:textId="27D6F7E8" w:rsidR="003106C8" w:rsidRPr="000E3847" w:rsidRDefault="007D1F6D" w:rsidP="007D1F6D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0E3847">
        <w:rPr>
          <w:rFonts w:ascii="Arial" w:hAnsi="Arial" w:cs="Arial"/>
          <w:sz w:val="26"/>
          <w:szCs w:val="26"/>
        </w:rPr>
        <w:t xml:space="preserve">Prin Regulamentul de organizare si </w:t>
      </w:r>
      <w:r w:rsidR="00484A96" w:rsidRPr="000E3847">
        <w:rPr>
          <w:rFonts w:ascii="Arial" w:hAnsi="Arial" w:cs="Arial"/>
          <w:sz w:val="26"/>
          <w:szCs w:val="26"/>
        </w:rPr>
        <w:t>funcționare</w:t>
      </w:r>
      <w:r w:rsidRPr="000E3847">
        <w:rPr>
          <w:rFonts w:ascii="Arial" w:hAnsi="Arial" w:cs="Arial"/>
          <w:sz w:val="26"/>
          <w:szCs w:val="26"/>
        </w:rPr>
        <w:t xml:space="preserve"> a </w:t>
      </w:r>
      <w:r w:rsidR="00484A96" w:rsidRPr="000E3847">
        <w:rPr>
          <w:rFonts w:ascii="Arial" w:hAnsi="Arial" w:cs="Arial"/>
          <w:sz w:val="26"/>
          <w:szCs w:val="26"/>
        </w:rPr>
        <w:t>societății</w:t>
      </w:r>
      <w:r w:rsidRPr="000E3847">
        <w:rPr>
          <w:rFonts w:ascii="Arial" w:hAnsi="Arial" w:cs="Arial"/>
          <w:sz w:val="26"/>
          <w:szCs w:val="26"/>
        </w:rPr>
        <w:t xml:space="preserve"> </w:t>
      </w:r>
      <w:r w:rsidR="002B349C" w:rsidRPr="000E3847">
        <w:rPr>
          <w:rFonts w:ascii="Arial" w:hAnsi="Arial" w:cs="Arial"/>
          <w:color w:val="000000"/>
          <w:spacing w:val="-2"/>
          <w:sz w:val="26"/>
          <w:szCs w:val="26"/>
        </w:rPr>
        <w:t xml:space="preserve">Business Park </w:t>
      </w:r>
      <w:r w:rsidR="00484A96" w:rsidRPr="000E3847">
        <w:rPr>
          <w:rFonts w:ascii="Arial" w:hAnsi="Arial" w:cs="Arial"/>
          <w:color w:val="000000"/>
          <w:spacing w:val="-2"/>
          <w:sz w:val="26"/>
          <w:szCs w:val="26"/>
        </w:rPr>
        <w:t>Bistrița</w:t>
      </w:r>
      <w:r w:rsidR="002B349C" w:rsidRPr="000E3847">
        <w:rPr>
          <w:rFonts w:ascii="Arial" w:hAnsi="Arial" w:cs="Arial"/>
          <w:color w:val="000000"/>
          <w:spacing w:val="-2"/>
          <w:sz w:val="26"/>
          <w:szCs w:val="26"/>
        </w:rPr>
        <w:t xml:space="preserve"> Sud S.R.L</w:t>
      </w:r>
      <w:r w:rsidRPr="000E3847">
        <w:rPr>
          <w:rFonts w:ascii="Arial" w:hAnsi="Arial" w:cs="Arial"/>
          <w:sz w:val="26"/>
          <w:szCs w:val="26"/>
        </w:rPr>
        <w:t xml:space="preserve">, aprobat prin </w:t>
      </w:r>
      <w:r w:rsidR="00484A96" w:rsidRPr="000E3847">
        <w:rPr>
          <w:rFonts w:ascii="Arial" w:hAnsi="Arial" w:cs="Arial"/>
          <w:sz w:val="26"/>
          <w:szCs w:val="26"/>
        </w:rPr>
        <w:t>Hotărârea</w:t>
      </w:r>
      <w:r w:rsidRPr="000E3847">
        <w:rPr>
          <w:rFonts w:ascii="Arial" w:hAnsi="Arial" w:cs="Arial"/>
          <w:sz w:val="26"/>
          <w:szCs w:val="26"/>
        </w:rPr>
        <w:t xml:space="preserve"> Consiliului local nr.112/2015 a fost tratata exclusiv problema  </w:t>
      </w:r>
      <w:r w:rsidR="002B349C" w:rsidRPr="000E3847">
        <w:rPr>
          <w:rFonts w:ascii="Arial" w:hAnsi="Arial" w:cs="Arial"/>
          <w:sz w:val="26"/>
          <w:szCs w:val="26"/>
        </w:rPr>
        <w:t>rezidenților</w:t>
      </w:r>
      <w:r w:rsidRPr="000E3847">
        <w:rPr>
          <w:rFonts w:ascii="Arial" w:hAnsi="Arial" w:cs="Arial"/>
          <w:sz w:val="26"/>
          <w:szCs w:val="26"/>
        </w:rPr>
        <w:t xml:space="preserve"> din parc </w:t>
      </w:r>
      <w:r w:rsidR="002B349C" w:rsidRPr="000E3847">
        <w:rPr>
          <w:rFonts w:ascii="Arial" w:hAnsi="Arial" w:cs="Arial"/>
          <w:sz w:val="26"/>
          <w:szCs w:val="26"/>
        </w:rPr>
        <w:t>fără</w:t>
      </w:r>
      <w:r w:rsidRPr="000E3847">
        <w:rPr>
          <w:rFonts w:ascii="Arial" w:hAnsi="Arial" w:cs="Arial"/>
          <w:sz w:val="26"/>
          <w:szCs w:val="26"/>
        </w:rPr>
        <w:t xml:space="preserve"> a se lua in calcul si posibilitatea </w:t>
      </w:r>
      <w:r w:rsidR="002B349C" w:rsidRPr="000E3847">
        <w:rPr>
          <w:rFonts w:ascii="Arial" w:hAnsi="Arial" w:cs="Arial"/>
          <w:sz w:val="26"/>
          <w:szCs w:val="26"/>
        </w:rPr>
        <w:t>închirierii</w:t>
      </w:r>
      <w:r w:rsidRPr="000E3847">
        <w:rPr>
          <w:rFonts w:ascii="Arial" w:hAnsi="Arial" w:cs="Arial"/>
          <w:sz w:val="26"/>
          <w:szCs w:val="26"/>
        </w:rPr>
        <w:t xml:space="preserve"> temporare a </w:t>
      </w:r>
      <w:r w:rsidR="002B349C" w:rsidRPr="000E3847">
        <w:rPr>
          <w:rFonts w:ascii="Arial" w:hAnsi="Arial" w:cs="Arial"/>
          <w:sz w:val="26"/>
          <w:szCs w:val="26"/>
        </w:rPr>
        <w:t>suprafețelor</w:t>
      </w:r>
      <w:r w:rsidRPr="000E3847">
        <w:rPr>
          <w:rFonts w:ascii="Arial" w:hAnsi="Arial" w:cs="Arial"/>
          <w:sz w:val="26"/>
          <w:szCs w:val="26"/>
        </w:rPr>
        <w:t xml:space="preserve"> neocupate</w:t>
      </w:r>
      <w:r w:rsidR="002B349C" w:rsidRPr="000E3847">
        <w:rPr>
          <w:rFonts w:ascii="Arial" w:hAnsi="Arial" w:cs="Arial"/>
          <w:sz w:val="26"/>
          <w:szCs w:val="26"/>
        </w:rPr>
        <w:t xml:space="preserve">, in vederea valorificării </w:t>
      </w:r>
      <w:r w:rsidR="008778C6" w:rsidRPr="000E3847">
        <w:rPr>
          <w:rFonts w:ascii="Arial" w:hAnsi="Arial" w:cs="Arial"/>
          <w:sz w:val="26"/>
          <w:szCs w:val="26"/>
        </w:rPr>
        <w:t>optime</w:t>
      </w:r>
      <w:r w:rsidR="002B349C" w:rsidRPr="000E3847">
        <w:rPr>
          <w:rFonts w:ascii="Arial" w:hAnsi="Arial" w:cs="Arial"/>
          <w:sz w:val="26"/>
          <w:szCs w:val="26"/>
        </w:rPr>
        <w:t xml:space="preserve"> a </w:t>
      </w:r>
      <w:r w:rsidR="00484A96" w:rsidRPr="000E3847">
        <w:rPr>
          <w:rFonts w:ascii="Arial" w:hAnsi="Arial" w:cs="Arial"/>
          <w:sz w:val="26"/>
          <w:szCs w:val="26"/>
        </w:rPr>
        <w:t>patrimoniului</w:t>
      </w:r>
      <w:r w:rsidR="002B349C" w:rsidRPr="000E3847">
        <w:rPr>
          <w:rFonts w:ascii="Arial" w:hAnsi="Arial" w:cs="Arial"/>
          <w:sz w:val="26"/>
          <w:szCs w:val="26"/>
        </w:rPr>
        <w:t xml:space="preserve"> de care dispune</w:t>
      </w:r>
      <w:r w:rsidRPr="000E3847">
        <w:rPr>
          <w:rFonts w:ascii="Arial" w:hAnsi="Arial" w:cs="Arial"/>
          <w:sz w:val="26"/>
          <w:szCs w:val="26"/>
        </w:rPr>
        <w:t xml:space="preserve"> </w:t>
      </w:r>
      <w:r w:rsidR="002B349C" w:rsidRPr="000E3847">
        <w:rPr>
          <w:rFonts w:ascii="Arial" w:hAnsi="Arial" w:cs="Arial"/>
          <w:sz w:val="26"/>
          <w:szCs w:val="26"/>
        </w:rPr>
        <w:t>.</w:t>
      </w:r>
    </w:p>
    <w:p w14:paraId="4DECBF58" w14:textId="642D5699" w:rsidR="002B349C" w:rsidRPr="000E3847" w:rsidRDefault="002B349C" w:rsidP="007D1F6D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0E3847">
        <w:rPr>
          <w:rFonts w:ascii="Arial" w:hAnsi="Arial" w:cs="Arial"/>
          <w:sz w:val="26"/>
          <w:szCs w:val="26"/>
        </w:rPr>
        <w:t xml:space="preserve">Astfel pentru </w:t>
      </w:r>
      <w:r w:rsidR="00484A96" w:rsidRPr="000E3847">
        <w:rPr>
          <w:rFonts w:ascii="Arial" w:hAnsi="Arial" w:cs="Arial"/>
          <w:sz w:val="26"/>
          <w:szCs w:val="26"/>
        </w:rPr>
        <w:t xml:space="preserve">o </w:t>
      </w:r>
      <w:r w:rsidRPr="000E3847">
        <w:rPr>
          <w:rFonts w:ascii="Arial" w:hAnsi="Arial" w:cs="Arial"/>
          <w:sz w:val="26"/>
          <w:szCs w:val="26"/>
        </w:rPr>
        <w:t>valorificare c</w:t>
      </w:r>
      <w:r w:rsidR="006C09AB" w:rsidRPr="000E3847">
        <w:rPr>
          <w:rFonts w:ascii="Arial" w:hAnsi="Arial" w:cs="Arial"/>
          <w:sz w:val="26"/>
          <w:szCs w:val="26"/>
        </w:rPr>
        <w:t>â</w:t>
      </w:r>
      <w:r w:rsidRPr="000E3847">
        <w:rPr>
          <w:rFonts w:ascii="Arial" w:hAnsi="Arial" w:cs="Arial"/>
          <w:sz w:val="26"/>
          <w:szCs w:val="26"/>
        </w:rPr>
        <w:t>t mai b</w:t>
      </w:r>
      <w:r w:rsidR="00E66A9E" w:rsidRPr="000E3847">
        <w:rPr>
          <w:rFonts w:ascii="Arial" w:hAnsi="Arial" w:cs="Arial"/>
          <w:sz w:val="26"/>
          <w:szCs w:val="26"/>
        </w:rPr>
        <w:t>u</w:t>
      </w:r>
      <w:r w:rsidRPr="000E3847">
        <w:rPr>
          <w:rFonts w:ascii="Arial" w:hAnsi="Arial" w:cs="Arial"/>
          <w:sz w:val="26"/>
          <w:szCs w:val="26"/>
        </w:rPr>
        <w:t>n</w:t>
      </w:r>
      <w:r w:rsidR="006C09AB" w:rsidRPr="000E3847">
        <w:rPr>
          <w:rFonts w:ascii="Arial" w:hAnsi="Arial" w:cs="Arial"/>
          <w:sz w:val="26"/>
          <w:szCs w:val="26"/>
        </w:rPr>
        <w:t>ă</w:t>
      </w:r>
      <w:r w:rsidRPr="000E3847">
        <w:rPr>
          <w:rFonts w:ascii="Arial" w:hAnsi="Arial" w:cs="Arial"/>
          <w:sz w:val="26"/>
          <w:szCs w:val="26"/>
        </w:rPr>
        <w:t xml:space="preserve"> a terenului proprietate privată a municipiului, dat in administrare societății administrator, </w:t>
      </w:r>
      <w:r w:rsidR="00484A96" w:rsidRPr="000E3847">
        <w:rPr>
          <w:rFonts w:ascii="Arial" w:hAnsi="Arial" w:cs="Arial"/>
          <w:sz w:val="26"/>
          <w:szCs w:val="26"/>
        </w:rPr>
        <w:t xml:space="preserve">Municipiul Bistrița </w:t>
      </w:r>
      <w:r w:rsidRPr="000E3847">
        <w:rPr>
          <w:rFonts w:ascii="Arial" w:hAnsi="Arial" w:cs="Arial"/>
          <w:sz w:val="26"/>
          <w:szCs w:val="26"/>
        </w:rPr>
        <w:t xml:space="preserve"> </w:t>
      </w:r>
      <w:r w:rsidR="00484A96" w:rsidRPr="000E3847">
        <w:rPr>
          <w:rFonts w:ascii="Arial" w:hAnsi="Arial" w:cs="Arial"/>
          <w:sz w:val="26"/>
          <w:szCs w:val="26"/>
        </w:rPr>
        <w:t>prin consiliul local, in calitate de asociat unic, poate sa mandateze societatea s</w:t>
      </w:r>
      <w:r w:rsidR="006C09AB" w:rsidRPr="000E3847">
        <w:rPr>
          <w:rFonts w:ascii="Arial" w:hAnsi="Arial" w:cs="Arial"/>
          <w:sz w:val="26"/>
          <w:szCs w:val="26"/>
        </w:rPr>
        <w:t>ă</w:t>
      </w:r>
      <w:r w:rsidR="00484A96" w:rsidRPr="000E3847">
        <w:rPr>
          <w:rFonts w:ascii="Arial" w:hAnsi="Arial" w:cs="Arial"/>
          <w:sz w:val="26"/>
          <w:szCs w:val="26"/>
        </w:rPr>
        <w:t xml:space="preserve"> înch</w:t>
      </w:r>
      <w:r w:rsidR="00903209" w:rsidRPr="000E3847">
        <w:rPr>
          <w:rFonts w:ascii="Arial" w:hAnsi="Arial" w:cs="Arial"/>
          <w:sz w:val="26"/>
          <w:szCs w:val="26"/>
        </w:rPr>
        <w:t>irieze</w:t>
      </w:r>
      <w:r w:rsidR="00484A96" w:rsidRPr="000E3847">
        <w:rPr>
          <w:rFonts w:ascii="Arial" w:hAnsi="Arial" w:cs="Arial"/>
          <w:sz w:val="26"/>
          <w:szCs w:val="26"/>
        </w:rPr>
        <w:t xml:space="preserve"> </w:t>
      </w:r>
      <w:r w:rsidR="00903209" w:rsidRPr="000E3847">
        <w:rPr>
          <w:rFonts w:ascii="Arial" w:hAnsi="Arial" w:cs="Arial"/>
          <w:sz w:val="26"/>
          <w:szCs w:val="26"/>
        </w:rPr>
        <w:t>temporar suprafețele de teren neocupate de rezidenți</w:t>
      </w:r>
      <w:r w:rsidRPr="000E3847">
        <w:rPr>
          <w:rFonts w:ascii="Arial" w:hAnsi="Arial" w:cs="Arial"/>
          <w:sz w:val="26"/>
          <w:szCs w:val="26"/>
        </w:rPr>
        <w:t>.</w:t>
      </w:r>
      <w:r w:rsidR="00903209" w:rsidRPr="000E3847">
        <w:rPr>
          <w:rFonts w:ascii="Arial" w:hAnsi="Arial" w:cs="Arial"/>
          <w:sz w:val="26"/>
          <w:szCs w:val="26"/>
        </w:rPr>
        <w:t xml:space="preserve"> Închirierea temporara nu se va face in nici un caz in detrimentul rezidenților existenți</w:t>
      </w:r>
      <w:r w:rsidR="00B85305" w:rsidRPr="000E3847">
        <w:rPr>
          <w:rFonts w:ascii="Arial" w:hAnsi="Arial" w:cs="Arial"/>
          <w:sz w:val="26"/>
          <w:szCs w:val="26"/>
        </w:rPr>
        <w:t xml:space="preserve">, </w:t>
      </w:r>
      <w:r w:rsidR="00903209" w:rsidRPr="000E3847">
        <w:rPr>
          <w:rFonts w:ascii="Arial" w:hAnsi="Arial" w:cs="Arial"/>
          <w:sz w:val="26"/>
          <w:szCs w:val="26"/>
        </w:rPr>
        <w:t>potențialilor rezidenți</w:t>
      </w:r>
      <w:r w:rsidR="00B85305" w:rsidRPr="000E3847">
        <w:rPr>
          <w:rFonts w:ascii="Arial" w:hAnsi="Arial" w:cs="Arial"/>
          <w:sz w:val="26"/>
          <w:szCs w:val="26"/>
        </w:rPr>
        <w:t xml:space="preserve"> si evident fără ca </w:t>
      </w:r>
      <w:r w:rsidR="00903209" w:rsidRPr="000E3847">
        <w:rPr>
          <w:rFonts w:ascii="Arial" w:hAnsi="Arial" w:cs="Arial"/>
          <w:sz w:val="26"/>
          <w:szCs w:val="26"/>
        </w:rPr>
        <w:t>obiectul de activitate</w:t>
      </w:r>
      <w:r w:rsidR="006C09AB" w:rsidRPr="000E3847">
        <w:rPr>
          <w:rFonts w:ascii="Arial" w:hAnsi="Arial" w:cs="Arial"/>
          <w:sz w:val="26"/>
          <w:szCs w:val="26"/>
        </w:rPr>
        <w:t xml:space="preserve"> al</w:t>
      </w:r>
      <w:r w:rsidR="00903209" w:rsidRPr="000E3847">
        <w:rPr>
          <w:rFonts w:ascii="Arial" w:hAnsi="Arial" w:cs="Arial"/>
          <w:sz w:val="26"/>
          <w:szCs w:val="26"/>
        </w:rPr>
        <w:t xml:space="preserve"> parcul</w:t>
      </w:r>
      <w:r w:rsidR="006C09AB" w:rsidRPr="000E3847">
        <w:rPr>
          <w:rFonts w:ascii="Arial" w:hAnsi="Arial" w:cs="Arial"/>
          <w:sz w:val="26"/>
          <w:szCs w:val="26"/>
        </w:rPr>
        <w:t>ui</w:t>
      </w:r>
      <w:r w:rsidR="00903209" w:rsidRPr="000E3847">
        <w:rPr>
          <w:rFonts w:ascii="Arial" w:hAnsi="Arial" w:cs="Arial"/>
          <w:sz w:val="26"/>
          <w:szCs w:val="26"/>
        </w:rPr>
        <w:t xml:space="preserve"> industrial </w:t>
      </w:r>
      <w:r w:rsidR="00B85305" w:rsidRPr="000E3847">
        <w:rPr>
          <w:rFonts w:ascii="Arial" w:hAnsi="Arial" w:cs="Arial"/>
          <w:sz w:val="26"/>
          <w:szCs w:val="26"/>
        </w:rPr>
        <w:t>s</w:t>
      </w:r>
      <w:r w:rsidR="006C09AB" w:rsidRPr="000E3847">
        <w:rPr>
          <w:rFonts w:ascii="Arial" w:hAnsi="Arial" w:cs="Arial"/>
          <w:sz w:val="26"/>
          <w:szCs w:val="26"/>
        </w:rPr>
        <w:t>ă</w:t>
      </w:r>
      <w:r w:rsidR="00B85305" w:rsidRPr="000E3847">
        <w:rPr>
          <w:rFonts w:ascii="Arial" w:hAnsi="Arial" w:cs="Arial"/>
          <w:sz w:val="26"/>
          <w:szCs w:val="26"/>
        </w:rPr>
        <w:t xml:space="preserve"> fie afectat.</w:t>
      </w:r>
    </w:p>
    <w:p w14:paraId="7395D71A" w14:textId="6BAF5DED" w:rsidR="00903209" w:rsidRPr="000E3847" w:rsidRDefault="00B85305" w:rsidP="007D1F6D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0E3847">
        <w:rPr>
          <w:rFonts w:ascii="Arial" w:hAnsi="Arial" w:cs="Arial"/>
          <w:sz w:val="26"/>
          <w:szCs w:val="26"/>
        </w:rPr>
        <w:t>Prin aceasta activitate de închiriere cu caracter temporar a suprafețelor de teren pentru care nu sunt încheiate contracte de administrare si prestări servicii conexe cu rezidenții parcului, pe lângă faptul c</w:t>
      </w:r>
      <w:r w:rsidR="006C09AB" w:rsidRPr="000E3847">
        <w:rPr>
          <w:rFonts w:ascii="Arial" w:hAnsi="Arial" w:cs="Arial"/>
          <w:sz w:val="26"/>
          <w:szCs w:val="26"/>
        </w:rPr>
        <w:t>ă</w:t>
      </w:r>
      <w:r w:rsidRPr="000E3847">
        <w:rPr>
          <w:rFonts w:ascii="Arial" w:hAnsi="Arial" w:cs="Arial"/>
          <w:sz w:val="26"/>
          <w:szCs w:val="26"/>
        </w:rPr>
        <w:t xml:space="preserve"> se sporesc veniturile societății administrator, se creează premisele unei publicități </w:t>
      </w:r>
      <w:r w:rsidR="00E66A9E" w:rsidRPr="000E3847">
        <w:rPr>
          <w:rFonts w:ascii="Arial" w:hAnsi="Arial" w:cs="Arial"/>
          <w:sz w:val="26"/>
          <w:szCs w:val="26"/>
        </w:rPr>
        <w:t xml:space="preserve">care </w:t>
      </w:r>
      <w:r w:rsidR="006C09AB" w:rsidRPr="000E3847">
        <w:rPr>
          <w:rFonts w:ascii="Arial" w:hAnsi="Arial" w:cs="Arial"/>
          <w:sz w:val="26"/>
          <w:szCs w:val="26"/>
        </w:rPr>
        <w:t xml:space="preserve"> să </w:t>
      </w:r>
      <w:r w:rsidR="00E66A9E" w:rsidRPr="000E3847">
        <w:rPr>
          <w:rFonts w:ascii="Arial" w:hAnsi="Arial" w:cs="Arial"/>
          <w:sz w:val="26"/>
          <w:szCs w:val="26"/>
        </w:rPr>
        <w:t>duc</w:t>
      </w:r>
      <w:r w:rsidR="006C09AB" w:rsidRPr="000E3847">
        <w:rPr>
          <w:rFonts w:ascii="Arial" w:hAnsi="Arial" w:cs="Arial"/>
          <w:sz w:val="26"/>
          <w:szCs w:val="26"/>
        </w:rPr>
        <w:t>ă</w:t>
      </w:r>
      <w:r w:rsidR="00E66A9E" w:rsidRPr="000E3847">
        <w:rPr>
          <w:rFonts w:ascii="Arial" w:hAnsi="Arial" w:cs="Arial"/>
          <w:sz w:val="26"/>
          <w:szCs w:val="26"/>
        </w:rPr>
        <w:t xml:space="preserve"> la</w:t>
      </w:r>
      <w:r w:rsidRPr="000E3847">
        <w:rPr>
          <w:rFonts w:ascii="Arial" w:hAnsi="Arial" w:cs="Arial"/>
          <w:sz w:val="26"/>
          <w:szCs w:val="26"/>
        </w:rPr>
        <w:t xml:space="preserve"> atragere</w:t>
      </w:r>
      <w:r w:rsidR="00E66A9E" w:rsidRPr="000E3847">
        <w:rPr>
          <w:rFonts w:ascii="Arial" w:hAnsi="Arial" w:cs="Arial"/>
          <w:sz w:val="26"/>
          <w:szCs w:val="26"/>
        </w:rPr>
        <w:t>a</w:t>
      </w:r>
      <w:r w:rsidRPr="000E3847">
        <w:rPr>
          <w:rFonts w:ascii="Arial" w:hAnsi="Arial" w:cs="Arial"/>
          <w:sz w:val="26"/>
          <w:szCs w:val="26"/>
        </w:rPr>
        <w:t xml:space="preserve"> </w:t>
      </w:r>
      <w:r w:rsidR="00E66A9E" w:rsidRPr="000E3847">
        <w:rPr>
          <w:rFonts w:ascii="Arial" w:hAnsi="Arial" w:cs="Arial"/>
          <w:sz w:val="26"/>
          <w:szCs w:val="26"/>
        </w:rPr>
        <w:t>unui număr tot mai mare a</w:t>
      </w:r>
      <w:r w:rsidRPr="000E3847">
        <w:rPr>
          <w:rFonts w:ascii="Arial" w:hAnsi="Arial" w:cs="Arial"/>
          <w:sz w:val="26"/>
          <w:szCs w:val="26"/>
        </w:rPr>
        <w:t xml:space="preserve"> rezidenților in parc</w:t>
      </w:r>
      <w:r w:rsidR="00280179" w:rsidRPr="000E3847">
        <w:rPr>
          <w:rFonts w:ascii="Arial" w:hAnsi="Arial" w:cs="Arial"/>
          <w:sz w:val="26"/>
          <w:szCs w:val="26"/>
        </w:rPr>
        <w:t>, fapt deficitar la aceast</w:t>
      </w:r>
      <w:r w:rsidR="006C09AB" w:rsidRPr="000E3847">
        <w:rPr>
          <w:rFonts w:ascii="Arial" w:hAnsi="Arial" w:cs="Arial"/>
          <w:sz w:val="26"/>
          <w:szCs w:val="26"/>
        </w:rPr>
        <w:t>ă</w:t>
      </w:r>
      <w:r w:rsidR="00280179" w:rsidRPr="000E3847">
        <w:rPr>
          <w:rFonts w:ascii="Arial" w:hAnsi="Arial" w:cs="Arial"/>
          <w:sz w:val="26"/>
          <w:szCs w:val="26"/>
        </w:rPr>
        <w:t xml:space="preserve"> dat</w:t>
      </w:r>
      <w:r w:rsidR="006C09AB" w:rsidRPr="000E3847">
        <w:rPr>
          <w:rFonts w:ascii="Arial" w:hAnsi="Arial" w:cs="Arial"/>
          <w:sz w:val="26"/>
          <w:szCs w:val="26"/>
        </w:rPr>
        <w:t>ă</w:t>
      </w:r>
      <w:r w:rsidRPr="000E3847">
        <w:rPr>
          <w:rFonts w:ascii="Arial" w:hAnsi="Arial" w:cs="Arial"/>
          <w:sz w:val="26"/>
          <w:szCs w:val="26"/>
        </w:rPr>
        <w:t xml:space="preserve">. </w:t>
      </w:r>
    </w:p>
    <w:p w14:paraId="41B34D86" w14:textId="389F1B26" w:rsidR="006C09AB" w:rsidRPr="000E3847" w:rsidRDefault="006C09AB" w:rsidP="006B5AE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0E3847">
        <w:rPr>
          <w:rFonts w:ascii="Arial" w:hAnsi="Arial" w:cs="Arial"/>
          <w:sz w:val="26"/>
          <w:szCs w:val="26"/>
        </w:rPr>
        <w:t xml:space="preserve">In </w:t>
      </w:r>
      <w:r w:rsidR="006B5AE8" w:rsidRPr="000E3847">
        <w:rPr>
          <w:rFonts w:ascii="Arial" w:hAnsi="Arial" w:cs="Arial"/>
          <w:sz w:val="26"/>
          <w:szCs w:val="26"/>
        </w:rPr>
        <w:t xml:space="preserve">acest sens, prin </w:t>
      </w:r>
      <w:r w:rsidRPr="000E3847">
        <w:rPr>
          <w:rFonts w:ascii="Arial" w:hAnsi="Arial" w:cs="Arial"/>
          <w:sz w:val="26"/>
          <w:szCs w:val="26"/>
        </w:rPr>
        <w:t>adresa societății The Virtual Escape SRL înregistrată la Primaria municipiului Bistrita cu nr.61259/15.07.2021 se solicita inițierea unui parteneriat privind realizarea festivalului „HUSTLE MUSIC FESTIVAL”, având ca locație de desfășurare Parcul Industrial Bistrița-Sud</w:t>
      </w:r>
      <w:r w:rsidR="006B5AE8" w:rsidRPr="000E3847">
        <w:rPr>
          <w:rFonts w:ascii="Arial" w:hAnsi="Arial" w:cs="Arial"/>
          <w:sz w:val="26"/>
          <w:szCs w:val="26"/>
        </w:rPr>
        <w:t>.</w:t>
      </w:r>
    </w:p>
    <w:p w14:paraId="5CA46142" w14:textId="5BA8448B" w:rsidR="00996C64" w:rsidRPr="000E3847" w:rsidRDefault="00225041" w:rsidP="007D1F6D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0E3847">
        <w:rPr>
          <w:rFonts w:ascii="Arial" w:hAnsi="Arial" w:cs="Arial"/>
          <w:sz w:val="26"/>
          <w:szCs w:val="26"/>
        </w:rPr>
        <w:t>Consider</w:t>
      </w:r>
      <w:r w:rsidR="006C09AB" w:rsidRPr="000E3847">
        <w:rPr>
          <w:rFonts w:ascii="Arial" w:hAnsi="Arial" w:cs="Arial"/>
          <w:sz w:val="26"/>
          <w:szCs w:val="26"/>
        </w:rPr>
        <w:t>ă</w:t>
      </w:r>
      <w:r w:rsidRPr="000E3847">
        <w:rPr>
          <w:rFonts w:ascii="Arial" w:hAnsi="Arial" w:cs="Arial"/>
          <w:sz w:val="26"/>
          <w:szCs w:val="26"/>
        </w:rPr>
        <w:t>m c</w:t>
      </w:r>
      <w:r w:rsidR="006C09AB" w:rsidRPr="000E3847">
        <w:rPr>
          <w:rFonts w:ascii="Arial" w:hAnsi="Arial" w:cs="Arial"/>
          <w:sz w:val="26"/>
          <w:szCs w:val="26"/>
        </w:rPr>
        <w:t>ă</w:t>
      </w:r>
      <w:r w:rsidRPr="000E3847">
        <w:rPr>
          <w:rFonts w:ascii="Arial" w:hAnsi="Arial" w:cs="Arial"/>
          <w:sz w:val="26"/>
          <w:szCs w:val="26"/>
        </w:rPr>
        <w:t xml:space="preserve"> nivelul chiriei pentru închirierea temporar</w:t>
      </w:r>
      <w:r w:rsidR="006C09AB" w:rsidRPr="000E3847">
        <w:rPr>
          <w:rFonts w:ascii="Arial" w:hAnsi="Arial" w:cs="Arial"/>
          <w:sz w:val="26"/>
          <w:szCs w:val="26"/>
        </w:rPr>
        <w:t>ă</w:t>
      </w:r>
      <w:r w:rsidRPr="000E3847">
        <w:rPr>
          <w:rFonts w:ascii="Arial" w:hAnsi="Arial" w:cs="Arial"/>
          <w:sz w:val="26"/>
          <w:szCs w:val="26"/>
        </w:rPr>
        <w:t xml:space="preserve"> a terenului  nu poate fi mai mic decât cel plătit de rezidenții parcului. Potrivit Regulamentului </w:t>
      </w:r>
      <w:r w:rsidRPr="000E3847">
        <w:rPr>
          <w:rFonts w:ascii="Arial" w:hAnsi="Arial" w:cs="Arial"/>
          <w:sz w:val="26"/>
          <w:szCs w:val="26"/>
        </w:rPr>
        <w:lastRenderedPageBreak/>
        <w:t xml:space="preserve">de organizare si funcționare a societății </w:t>
      </w:r>
      <w:r w:rsidRPr="000E3847">
        <w:rPr>
          <w:rFonts w:ascii="Arial" w:hAnsi="Arial" w:cs="Arial"/>
          <w:color w:val="000000"/>
          <w:spacing w:val="-2"/>
          <w:sz w:val="26"/>
          <w:szCs w:val="26"/>
        </w:rPr>
        <w:t>Business Park Bistrița Sud S.R.L, rezidenții trebuie s</w:t>
      </w:r>
      <w:r w:rsidR="006C09AB" w:rsidRPr="000E3847">
        <w:rPr>
          <w:rFonts w:ascii="Arial" w:hAnsi="Arial" w:cs="Arial"/>
          <w:color w:val="000000"/>
          <w:spacing w:val="-2"/>
          <w:sz w:val="26"/>
          <w:szCs w:val="26"/>
        </w:rPr>
        <w:t>ă</w:t>
      </w:r>
      <w:r w:rsidRPr="000E3847">
        <w:rPr>
          <w:rFonts w:ascii="Arial" w:hAnsi="Arial" w:cs="Arial"/>
          <w:color w:val="000000"/>
          <w:spacing w:val="-2"/>
          <w:sz w:val="26"/>
          <w:szCs w:val="26"/>
        </w:rPr>
        <w:t xml:space="preserve"> plătească o taxa de administrare de 1euro/mp/an la care se adaugă o redevență calculata in funcție de punctajul obținut cuprinsa intre 0.25 euro/mp/an – 1,85 euro/mp/an. </w:t>
      </w:r>
      <w:r w:rsidR="008778C6" w:rsidRPr="000E3847">
        <w:rPr>
          <w:rFonts w:ascii="Arial" w:hAnsi="Arial" w:cs="Arial"/>
          <w:color w:val="000000"/>
          <w:spacing w:val="-2"/>
          <w:sz w:val="26"/>
          <w:szCs w:val="26"/>
        </w:rPr>
        <w:t>De aici se poate trage concluzia ca nivelul chiriei pentru nerezidenți nu poate fi mai mic de 2.8 euro/mp/an.</w:t>
      </w:r>
    </w:p>
    <w:p w14:paraId="2EBAADC9" w14:textId="427A3A31" w:rsidR="00A07A4F" w:rsidRPr="00873D0A" w:rsidRDefault="006B5AE8" w:rsidP="00873D0A">
      <w:pPr>
        <w:ind w:firstLine="720"/>
        <w:jc w:val="both"/>
        <w:rPr>
          <w:rFonts w:ascii="Arial" w:hAnsi="Arial" w:cs="Arial"/>
          <w:color w:val="000000"/>
          <w:spacing w:val="-2"/>
          <w:sz w:val="26"/>
          <w:szCs w:val="26"/>
        </w:rPr>
      </w:pPr>
      <w:r w:rsidRPr="00873D0A">
        <w:rPr>
          <w:rFonts w:ascii="Arial" w:hAnsi="Arial" w:cs="Arial"/>
          <w:color w:val="000000"/>
          <w:spacing w:val="-2"/>
          <w:sz w:val="26"/>
          <w:szCs w:val="26"/>
        </w:rPr>
        <w:t xml:space="preserve">Prin </w:t>
      </w:r>
      <w:r w:rsidR="00984B25" w:rsidRPr="00873D0A">
        <w:rPr>
          <w:rFonts w:ascii="Arial" w:hAnsi="Arial" w:cs="Arial"/>
          <w:color w:val="000000"/>
          <w:spacing w:val="-2"/>
          <w:sz w:val="26"/>
          <w:szCs w:val="26"/>
        </w:rPr>
        <w:t xml:space="preserve">adresa societății Business Park </w:t>
      </w:r>
      <w:r w:rsidR="00D74400" w:rsidRPr="00873D0A">
        <w:rPr>
          <w:rFonts w:ascii="Arial" w:hAnsi="Arial" w:cs="Arial"/>
          <w:color w:val="000000"/>
          <w:spacing w:val="-2"/>
          <w:sz w:val="26"/>
          <w:szCs w:val="26"/>
        </w:rPr>
        <w:t>Bistrița</w:t>
      </w:r>
      <w:r w:rsidR="00984B25" w:rsidRPr="00873D0A">
        <w:rPr>
          <w:rFonts w:ascii="Arial" w:hAnsi="Arial" w:cs="Arial"/>
          <w:color w:val="000000"/>
          <w:spacing w:val="-2"/>
          <w:sz w:val="26"/>
          <w:szCs w:val="26"/>
        </w:rPr>
        <w:t xml:space="preserve"> </w:t>
      </w:r>
      <w:r w:rsidR="00A07A4F" w:rsidRPr="00873D0A">
        <w:rPr>
          <w:rFonts w:ascii="Arial" w:hAnsi="Arial" w:cs="Arial"/>
          <w:color w:val="000000"/>
          <w:spacing w:val="-2"/>
          <w:sz w:val="26"/>
          <w:szCs w:val="26"/>
        </w:rPr>
        <w:t xml:space="preserve">Sud </w:t>
      </w:r>
      <w:r w:rsidR="00984B25" w:rsidRPr="00873D0A">
        <w:rPr>
          <w:rFonts w:ascii="Arial" w:hAnsi="Arial" w:cs="Arial"/>
          <w:color w:val="000000"/>
          <w:spacing w:val="-2"/>
          <w:sz w:val="26"/>
          <w:szCs w:val="26"/>
        </w:rPr>
        <w:t xml:space="preserve">SRL, înregistrată la Primăria municipiului </w:t>
      </w:r>
      <w:r w:rsidR="00D74400" w:rsidRPr="00873D0A">
        <w:rPr>
          <w:rFonts w:ascii="Arial" w:hAnsi="Arial" w:cs="Arial"/>
          <w:color w:val="000000"/>
          <w:spacing w:val="-2"/>
          <w:sz w:val="26"/>
          <w:szCs w:val="26"/>
        </w:rPr>
        <w:t>Bistrița</w:t>
      </w:r>
      <w:r w:rsidR="00984B25" w:rsidRPr="00873D0A">
        <w:rPr>
          <w:rFonts w:ascii="Arial" w:hAnsi="Arial" w:cs="Arial"/>
          <w:color w:val="000000"/>
          <w:spacing w:val="-2"/>
          <w:sz w:val="26"/>
          <w:szCs w:val="26"/>
        </w:rPr>
        <w:t xml:space="preserve"> cu nr.68645/10.08.2021 </w:t>
      </w:r>
      <w:r w:rsidRPr="00873D0A">
        <w:rPr>
          <w:rFonts w:ascii="Arial" w:hAnsi="Arial" w:cs="Arial"/>
          <w:color w:val="000000"/>
          <w:spacing w:val="-2"/>
          <w:sz w:val="26"/>
          <w:szCs w:val="26"/>
        </w:rPr>
        <w:t xml:space="preserve">a fost </w:t>
      </w:r>
      <w:r w:rsidR="00984B25" w:rsidRPr="00873D0A">
        <w:rPr>
          <w:rFonts w:ascii="Arial" w:hAnsi="Arial" w:cs="Arial"/>
          <w:color w:val="000000"/>
          <w:spacing w:val="-2"/>
          <w:sz w:val="26"/>
          <w:szCs w:val="26"/>
        </w:rPr>
        <w:t xml:space="preserve"> comunic</w:t>
      </w:r>
      <w:r w:rsidRPr="00873D0A">
        <w:rPr>
          <w:rFonts w:ascii="Arial" w:hAnsi="Arial" w:cs="Arial"/>
          <w:color w:val="000000"/>
          <w:spacing w:val="-2"/>
          <w:sz w:val="26"/>
          <w:szCs w:val="26"/>
        </w:rPr>
        <w:t>ată</w:t>
      </w:r>
      <w:r w:rsidR="00984B25" w:rsidRPr="00873D0A">
        <w:rPr>
          <w:rFonts w:ascii="Arial" w:hAnsi="Arial" w:cs="Arial"/>
          <w:color w:val="000000"/>
          <w:spacing w:val="-2"/>
          <w:sz w:val="26"/>
          <w:szCs w:val="26"/>
        </w:rPr>
        <w:t xml:space="preserve"> Hotărârea AGA nr.45/05.08.2021</w:t>
      </w:r>
      <w:r w:rsidRPr="00873D0A">
        <w:rPr>
          <w:rFonts w:ascii="Arial" w:hAnsi="Arial" w:cs="Arial"/>
          <w:color w:val="000000"/>
          <w:spacing w:val="-2"/>
          <w:sz w:val="26"/>
          <w:szCs w:val="26"/>
        </w:rPr>
        <w:t xml:space="preserve">, unde se arată că, la această dată, nu poate fi votată aprobarea </w:t>
      </w:r>
      <w:r w:rsidR="00873D0A" w:rsidRPr="00873D0A">
        <w:rPr>
          <w:rFonts w:ascii="Arial" w:hAnsi="Arial" w:cs="Arial"/>
          <w:color w:val="000000"/>
          <w:spacing w:val="-2"/>
          <w:sz w:val="26"/>
          <w:szCs w:val="26"/>
        </w:rPr>
        <w:t>închirierii</w:t>
      </w:r>
      <w:r w:rsidRPr="00873D0A">
        <w:rPr>
          <w:rFonts w:ascii="Arial" w:hAnsi="Arial" w:cs="Arial"/>
          <w:color w:val="000000"/>
          <w:spacing w:val="-2"/>
          <w:sz w:val="26"/>
          <w:szCs w:val="26"/>
        </w:rPr>
        <w:t xml:space="preserve"> </w:t>
      </w:r>
      <w:r w:rsidR="00873D0A" w:rsidRPr="00873D0A">
        <w:rPr>
          <w:rFonts w:ascii="Arial" w:hAnsi="Arial" w:cs="Arial"/>
          <w:color w:val="000000"/>
          <w:spacing w:val="-2"/>
          <w:sz w:val="26"/>
          <w:szCs w:val="26"/>
        </w:rPr>
        <w:t>suprafețelor</w:t>
      </w:r>
      <w:r w:rsidRPr="00873D0A">
        <w:rPr>
          <w:rFonts w:ascii="Arial" w:hAnsi="Arial" w:cs="Arial"/>
          <w:color w:val="000000"/>
          <w:spacing w:val="-2"/>
          <w:sz w:val="26"/>
          <w:szCs w:val="26"/>
        </w:rPr>
        <w:t xml:space="preserve"> de teren, </w:t>
      </w:r>
      <w:r w:rsidR="00873D0A" w:rsidRPr="00873D0A">
        <w:rPr>
          <w:rFonts w:ascii="Arial" w:hAnsi="Arial" w:cs="Arial"/>
          <w:color w:val="000000"/>
          <w:spacing w:val="-2"/>
          <w:sz w:val="26"/>
          <w:szCs w:val="26"/>
        </w:rPr>
        <w:t>întrucât</w:t>
      </w:r>
      <w:r w:rsidRPr="00873D0A">
        <w:rPr>
          <w:rFonts w:ascii="Arial" w:hAnsi="Arial" w:cs="Arial"/>
          <w:color w:val="000000"/>
          <w:spacing w:val="-2"/>
          <w:sz w:val="26"/>
          <w:szCs w:val="26"/>
        </w:rPr>
        <w:t xml:space="preserve"> nu există un mandat din partea proprietarului terenului, respectiv al asociatului unic, Municipiul </w:t>
      </w:r>
      <w:r w:rsidR="00873D0A" w:rsidRPr="00873D0A">
        <w:rPr>
          <w:rFonts w:ascii="Arial" w:hAnsi="Arial" w:cs="Arial"/>
          <w:color w:val="000000"/>
          <w:spacing w:val="-2"/>
          <w:sz w:val="26"/>
          <w:szCs w:val="26"/>
        </w:rPr>
        <w:t>Bistrița</w:t>
      </w:r>
      <w:r w:rsidRPr="00873D0A">
        <w:rPr>
          <w:rFonts w:ascii="Arial" w:hAnsi="Arial" w:cs="Arial"/>
          <w:color w:val="000000"/>
          <w:spacing w:val="-2"/>
          <w:sz w:val="26"/>
          <w:szCs w:val="26"/>
        </w:rPr>
        <w:t>.</w:t>
      </w:r>
    </w:p>
    <w:p w14:paraId="1D827E16" w14:textId="06016491" w:rsidR="00984B25" w:rsidRPr="000E3847" w:rsidRDefault="006C09AB" w:rsidP="006B5AE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0E3847">
        <w:rPr>
          <w:rFonts w:ascii="Arial" w:hAnsi="Arial" w:cs="Arial"/>
          <w:bCs/>
          <w:sz w:val="26"/>
          <w:szCs w:val="26"/>
        </w:rPr>
        <w:t xml:space="preserve">Având în vedere </w:t>
      </w:r>
      <w:r w:rsidRPr="000E3847">
        <w:rPr>
          <w:rFonts w:ascii="Arial" w:hAnsi="Arial" w:cs="Arial"/>
          <w:sz w:val="26"/>
          <w:szCs w:val="26"/>
        </w:rPr>
        <w:t xml:space="preserve">cele prezentate mai sus, constatăm că sunt îndeplinite condițiile legale pentru supunerea spre adoptare a Proiectului de hotărâre privind </w:t>
      </w:r>
      <w:r w:rsidR="004725B6" w:rsidRPr="000E3847">
        <w:rPr>
          <w:rFonts w:ascii="Arial" w:hAnsi="Arial" w:cs="Arial"/>
          <w:iCs/>
          <w:sz w:val="26"/>
          <w:szCs w:val="26"/>
        </w:rPr>
        <w:t>mandatarea societății “Business Park Bistriţa Sud” S.R.L.- societate administrator pentru Parcul Industrial “ Bistrița Sud”, să închirieze cu caracter temporar suprafețel</w:t>
      </w:r>
      <w:r w:rsidRPr="000E3847">
        <w:rPr>
          <w:rFonts w:ascii="Arial" w:hAnsi="Arial" w:cs="Arial"/>
          <w:iCs/>
          <w:sz w:val="26"/>
          <w:szCs w:val="26"/>
        </w:rPr>
        <w:t>e</w:t>
      </w:r>
      <w:r w:rsidR="004725B6" w:rsidRPr="000E3847">
        <w:rPr>
          <w:rFonts w:ascii="Arial" w:hAnsi="Arial" w:cs="Arial"/>
          <w:iCs/>
          <w:sz w:val="26"/>
          <w:szCs w:val="26"/>
        </w:rPr>
        <w:t xml:space="preserve"> de teren pentru care nu sunt încheiate contracte de administrare si de prestări servicii conexe.</w:t>
      </w:r>
    </w:p>
    <w:p w14:paraId="388E31AB" w14:textId="77777777" w:rsidR="00984B25" w:rsidRPr="000E3847" w:rsidRDefault="00984B25" w:rsidP="00984B2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sz w:val="26"/>
          <w:szCs w:val="26"/>
        </w:rPr>
      </w:pPr>
    </w:p>
    <w:p w14:paraId="7BF3784B" w14:textId="54CFA310" w:rsidR="009A4E03" w:rsidRPr="000E3847" w:rsidRDefault="009A4E03" w:rsidP="00CC2CFF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6"/>
          <w:szCs w:val="26"/>
        </w:rPr>
      </w:pPr>
    </w:p>
    <w:p w14:paraId="3CAF7DFF" w14:textId="77777777" w:rsidR="004725B6" w:rsidRPr="000E3847" w:rsidRDefault="004725B6" w:rsidP="00CC2CFF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6"/>
          <w:szCs w:val="26"/>
        </w:rPr>
      </w:pPr>
    </w:p>
    <w:p w14:paraId="24D858AB" w14:textId="553910AD" w:rsidR="009A4E03" w:rsidRPr="000E3847" w:rsidRDefault="009A4E03" w:rsidP="00CC2CFF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6"/>
          <w:szCs w:val="26"/>
        </w:rPr>
      </w:pPr>
      <w:r w:rsidRPr="000E3847">
        <w:rPr>
          <w:rFonts w:ascii="Arial" w:hAnsi="Arial" w:cs="Arial"/>
          <w:sz w:val="26"/>
          <w:szCs w:val="26"/>
        </w:rPr>
        <w:t>Director executiv,</w:t>
      </w:r>
      <w:r w:rsidRPr="000E3847">
        <w:rPr>
          <w:rFonts w:ascii="Arial" w:hAnsi="Arial" w:cs="Arial"/>
          <w:sz w:val="26"/>
          <w:szCs w:val="26"/>
        </w:rPr>
        <w:tab/>
      </w:r>
      <w:r w:rsidRPr="000E3847">
        <w:rPr>
          <w:rFonts w:ascii="Arial" w:hAnsi="Arial" w:cs="Arial"/>
          <w:sz w:val="26"/>
          <w:szCs w:val="26"/>
        </w:rPr>
        <w:tab/>
      </w:r>
      <w:r w:rsidRPr="000E3847">
        <w:rPr>
          <w:rFonts w:ascii="Arial" w:hAnsi="Arial" w:cs="Arial"/>
          <w:sz w:val="26"/>
          <w:szCs w:val="26"/>
        </w:rPr>
        <w:tab/>
      </w:r>
      <w:r w:rsidRPr="000E3847">
        <w:rPr>
          <w:rFonts w:ascii="Arial" w:hAnsi="Arial" w:cs="Arial"/>
          <w:sz w:val="26"/>
          <w:szCs w:val="26"/>
        </w:rPr>
        <w:tab/>
      </w:r>
      <w:r w:rsidRPr="000E3847">
        <w:rPr>
          <w:rFonts w:ascii="Arial" w:hAnsi="Arial" w:cs="Arial"/>
          <w:sz w:val="26"/>
          <w:szCs w:val="26"/>
        </w:rPr>
        <w:tab/>
      </w:r>
      <w:r w:rsidRPr="000E3847">
        <w:rPr>
          <w:rFonts w:ascii="Arial" w:hAnsi="Arial" w:cs="Arial"/>
          <w:sz w:val="26"/>
          <w:szCs w:val="26"/>
        </w:rPr>
        <w:tab/>
        <w:t>Director executiv adjunct,</w:t>
      </w:r>
    </w:p>
    <w:p w14:paraId="17E2C173" w14:textId="63AE1935" w:rsidR="003106C8" w:rsidRPr="000E3847" w:rsidRDefault="008C4AAA">
      <w:pPr>
        <w:rPr>
          <w:rFonts w:ascii="Arial" w:hAnsi="Arial" w:cs="Arial"/>
          <w:sz w:val="26"/>
          <w:szCs w:val="26"/>
        </w:rPr>
      </w:pPr>
      <w:r w:rsidRPr="000E3847">
        <w:rPr>
          <w:rFonts w:ascii="Arial" w:hAnsi="Arial" w:cs="Arial"/>
          <w:sz w:val="26"/>
          <w:szCs w:val="26"/>
        </w:rPr>
        <w:t>Nicolae Scurtu</w:t>
      </w:r>
      <w:r w:rsidR="009A4E03" w:rsidRPr="000E3847">
        <w:rPr>
          <w:rFonts w:ascii="Arial" w:hAnsi="Arial" w:cs="Arial"/>
          <w:sz w:val="26"/>
          <w:szCs w:val="26"/>
        </w:rPr>
        <w:tab/>
      </w:r>
      <w:r w:rsidR="009A4E03" w:rsidRPr="000E3847">
        <w:rPr>
          <w:rFonts w:ascii="Arial" w:hAnsi="Arial" w:cs="Arial"/>
          <w:sz w:val="26"/>
          <w:szCs w:val="26"/>
        </w:rPr>
        <w:tab/>
      </w:r>
      <w:r w:rsidR="009A4E03" w:rsidRPr="000E3847">
        <w:rPr>
          <w:rFonts w:ascii="Arial" w:hAnsi="Arial" w:cs="Arial"/>
          <w:sz w:val="26"/>
          <w:szCs w:val="26"/>
        </w:rPr>
        <w:tab/>
      </w:r>
      <w:r w:rsidR="009A4E03" w:rsidRPr="000E3847">
        <w:rPr>
          <w:rFonts w:ascii="Arial" w:hAnsi="Arial" w:cs="Arial"/>
          <w:sz w:val="26"/>
          <w:szCs w:val="26"/>
        </w:rPr>
        <w:tab/>
      </w:r>
      <w:r w:rsidR="009A4E03" w:rsidRPr="000E3847">
        <w:rPr>
          <w:rFonts w:ascii="Arial" w:hAnsi="Arial" w:cs="Arial"/>
          <w:sz w:val="26"/>
          <w:szCs w:val="26"/>
        </w:rPr>
        <w:tab/>
      </w:r>
      <w:r w:rsidR="009A4E03" w:rsidRPr="000E3847">
        <w:rPr>
          <w:rFonts w:ascii="Arial" w:hAnsi="Arial" w:cs="Arial"/>
          <w:sz w:val="26"/>
          <w:szCs w:val="26"/>
        </w:rPr>
        <w:tab/>
      </w:r>
      <w:r w:rsidRPr="000E3847">
        <w:rPr>
          <w:rFonts w:ascii="Arial" w:hAnsi="Arial" w:cs="Arial"/>
          <w:sz w:val="26"/>
          <w:szCs w:val="26"/>
        </w:rPr>
        <w:t xml:space="preserve">  </w:t>
      </w:r>
      <w:r w:rsidR="009A4E03" w:rsidRPr="000E3847">
        <w:rPr>
          <w:rFonts w:ascii="Arial" w:hAnsi="Arial" w:cs="Arial"/>
          <w:sz w:val="26"/>
          <w:szCs w:val="26"/>
        </w:rPr>
        <w:t xml:space="preserve">Luciana </w:t>
      </w:r>
      <w:r w:rsidRPr="000E3847">
        <w:rPr>
          <w:rFonts w:ascii="Arial" w:hAnsi="Arial" w:cs="Arial"/>
          <w:sz w:val="26"/>
          <w:szCs w:val="26"/>
        </w:rPr>
        <w:t xml:space="preserve">Maria </w:t>
      </w:r>
      <w:r w:rsidR="009A4E03" w:rsidRPr="000E3847">
        <w:rPr>
          <w:rFonts w:ascii="Arial" w:hAnsi="Arial" w:cs="Arial"/>
          <w:sz w:val="26"/>
          <w:szCs w:val="26"/>
        </w:rPr>
        <w:t>Hriscu</w:t>
      </w:r>
    </w:p>
    <w:p w14:paraId="377545B5" w14:textId="06BF8A49" w:rsidR="009A4E03" w:rsidRPr="000E3847" w:rsidRDefault="009A4E03">
      <w:pPr>
        <w:rPr>
          <w:rFonts w:ascii="Arial" w:hAnsi="Arial" w:cs="Arial"/>
          <w:sz w:val="26"/>
          <w:szCs w:val="26"/>
        </w:rPr>
      </w:pPr>
    </w:p>
    <w:p w14:paraId="7D28B8BB" w14:textId="1E43D034" w:rsidR="004725B6" w:rsidRPr="000E3847" w:rsidRDefault="004725B6">
      <w:pPr>
        <w:rPr>
          <w:rFonts w:ascii="Arial" w:hAnsi="Arial" w:cs="Arial"/>
          <w:sz w:val="26"/>
          <w:szCs w:val="26"/>
        </w:rPr>
      </w:pPr>
    </w:p>
    <w:p w14:paraId="2A970E85" w14:textId="0014BD91" w:rsidR="004725B6" w:rsidRPr="000E3847" w:rsidRDefault="004725B6">
      <w:pPr>
        <w:rPr>
          <w:rFonts w:ascii="Arial" w:hAnsi="Arial" w:cs="Arial"/>
          <w:sz w:val="26"/>
          <w:szCs w:val="26"/>
        </w:rPr>
      </w:pPr>
    </w:p>
    <w:p w14:paraId="36B90E76" w14:textId="746C93D7" w:rsidR="004725B6" w:rsidRPr="000E3847" w:rsidRDefault="004725B6">
      <w:pPr>
        <w:rPr>
          <w:rFonts w:ascii="Arial" w:hAnsi="Arial" w:cs="Arial"/>
          <w:sz w:val="26"/>
          <w:szCs w:val="26"/>
        </w:rPr>
      </w:pPr>
    </w:p>
    <w:p w14:paraId="047097D2" w14:textId="6E7CF860" w:rsidR="004725B6" w:rsidRPr="000E3847" w:rsidRDefault="004725B6">
      <w:pPr>
        <w:rPr>
          <w:rFonts w:ascii="Arial" w:hAnsi="Arial" w:cs="Arial"/>
          <w:sz w:val="26"/>
          <w:szCs w:val="26"/>
        </w:rPr>
      </w:pPr>
    </w:p>
    <w:p w14:paraId="4B5177B5" w14:textId="0F6A25E9" w:rsidR="004725B6" w:rsidRPr="000E3847" w:rsidRDefault="004725B6">
      <w:pPr>
        <w:rPr>
          <w:rFonts w:ascii="Arial" w:hAnsi="Arial" w:cs="Arial"/>
          <w:sz w:val="26"/>
          <w:szCs w:val="26"/>
        </w:rPr>
      </w:pPr>
    </w:p>
    <w:p w14:paraId="763D163C" w14:textId="208AFDA6" w:rsidR="004725B6" w:rsidRPr="000E3847" w:rsidRDefault="004725B6">
      <w:pPr>
        <w:rPr>
          <w:rFonts w:ascii="Arial" w:hAnsi="Arial" w:cs="Arial"/>
          <w:sz w:val="26"/>
          <w:szCs w:val="26"/>
        </w:rPr>
      </w:pPr>
    </w:p>
    <w:p w14:paraId="0F319AE8" w14:textId="7D106256" w:rsidR="004725B6" w:rsidRPr="000E3847" w:rsidRDefault="004725B6">
      <w:pPr>
        <w:rPr>
          <w:rFonts w:ascii="Arial" w:hAnsi="Arial" w:cs="Arial"/>
          <w:sz w:val="26"/>
          <w:szCs w:val="26"/>
        </w:rPr>
      </w:pPr>
    </w:p>
    <w:p w14:paraId="789975F3" w14:textId="324EDD18" w:rsidR="004725B6" w:rsidRPr="000E3847" w:rsidRDefault="004725B6">
      <w:pPr>
        <w:rPr>
          <w:rFonts w:ascii="Arial" w:hAnsi="Arial" w:cs="Arial"/>
          <w:sz w:val="26"/>
          <w:szCs w:val="26"/>
        </w:rPr>
      </w:pPr>
    </w:p>
    <w:p w14:paraId="1684B844" w14:textId="7C9DB44F" w:rsidR="004725B6" w:rsidRPr="000E3847" w:rsidRDefault="004725B6">
      <w:pPr>
        <w:rPr>
          <w:rFonts w:ascii="Arial" w:hAnsi="Arial" w:cs="Arial"/>
          <w:sz w:val="26"/>
          <w:szCs w:val="26"/>
        </w:rPr>
      </w:pPr>
    </w:p>
    <w:p w14:paraId="491B2FF6" w14:textId="330BD48C" w:rsidR="004725B6" w:rsidRPr="000E3847" w:rsidRDefault="004725B6">
      <w:pPr>
        <w:rPr>
          <w:rFonts w:ascii="Arial" w:hAnsi="Arial" w:cs="Arial"/>
          <w:sz w:val="26"/>
          <w:szCs w:val="26"/>
        </w:rPr>
      </w:pPr>
    </w:p>
    <w:p w14:paraId="3023404F" w14:textId="5366F0B0" w:rsidR="004725B6" w:rsidRPr="000E3847" w:rsidRDefault="004725B6">
      <w:pPr>
        <w:rPr>
          <w:rFonts w:ascii="Arial" w:hAnsi="Arial" w:cs="Arial"/>
          <w:sz w:val="26"/>
          <w:szCs w:val="26"/>
        </w:rPr>
      </w:pPr>
    </w:p>
    <w:p w14:paraId="2F2C6F8C" w14:textId="56C01F01" w:rsidR="004725B6" w:rsidRPr="000E3847" w:rsidRDefault="004725B6">
      <w:pPr>
        <w:rPr>
          <w:rFonts w:ascii="Arial" w:hAnsi="Arial" w:cs="Arial"/>
          <w:sz w:val="26"/>
          <w:szCs w:val="26"/>
        </w:rPr>
      </w:pPr>
    </w:p>
    <w:p w14:paraId="23725EB4" w14:textId="75A7E419" w:rsidR="004725B6" w:rsidRPr="000E3847" w:rsidRDefault="004725B6">
      <w:pPr>
        <w:rPr>
          <w:rFonts w:ascii="Arial" w:hAnsi="Arial" w:cs="Arial"/>
          <w:sz w:val="26"/>
          <w:szCs w:val="26"/>
        </w:rPr>
      </w:pPr>
    </w:p>
    <w:p w14:paraId="44E68293" w14:textId="5A2C2608" w:rsidR="004725B6" w:rsidRPr="000E3847" w:rsidRDefault="004725B6">
      <w:pPr>
        <w:rPr>
          <w:rFonts w:ascii="Arial" w:hAnsi="Arial" w:cs="Arial"/>
          <w:sz w:val="26"/>
          <w:szCs w:val="26"/>
        </w:rPr>
      </w:pPr>
    </w:p>
    <w:p w14:paraId="6ABBD892" w14:textId="437046CF" w:rsidR="004725B6" w:rsidRPr="000E3847" w:rsidRDefault="004725B6">
      <w:pPr>
        <w:rPr>
          <w:rFonts w:ascii="Arial" w:hAnsi="Arial" w:cs="Arial"/>
          <w:sz w:val="26"/>
          <w:szCs w:val="26"/>
        </w:rPr>
      </w:pPr>
    </w:p>
    <w:p w14:paraId="45595102" w14:textId="0E85A374" w:rsidR="004725B6" w:rsidRPr="000E3847" w:rsidRDefault="004725B6">
      <w:pPr>
        <w:rPr>
          <w:rFonts w:ascii="Arial" w:hAnsi="Arial" w:cs="Arial"/>
          <w:sz w:val="26"/>
          <w:szCs w:val="26"/>
        </w:rPr>
      </w:pPr>
    </w:p>
    <w:p w14:paraId="37DC57EE" w14:textId="1B26278B" w:rsidR="004725B6" w:rsidRPr="000E3847" w:rsidRDefault="004725B6">
      <w:pPr>
        <w:rPr>
          <w:rFonts w:ascii="Arial" w:hAnsi="Arial" w:cs="Arial"/>
          <w:sz w:val="26"/>
          <w:szCs w:val="26"/>
        </w:rPr>
      </w:pPr>
    </w:p>
    <w:p w14:paraId="21C7D06C" w14:textId="0993794F" w:rsidR="004725B6" w:rsidRPr="000E3847" w:rsidRDefault="004725B6">
      <w:pPr>
        <w:rPr>
          <w:rFonts w:ascii="Arial" w:hAnsi="Arial" w:cs="Arial"/>
          <w:sz w:val="26"/>
          <w:szCs w:val="26"/>
        </w:rPr>
      </w:pPr>
    </w:p>
    <w:p w14:paraId="79A17668" w14:textId="77777777" w:rsidR="004725B6" w:rsidRPr="000E3847" w:rsidRDefault="004725B6">
      <w:pPr>
        <w:rPr>
          <w:rFonts w:ascii="Arial" w:hAnsi="Arial" w:cs="Arial"/>
          <w:sz w:val="26"/>
          <w:szCs w:val="26"/>
        </w:rPr>
      </w:pPr>
    </w:p>
    <w:p w14:paraId="7F37902D" w14:textId="11A30C02" w:rsidR="008C4AAA" w:rsidRPr="000E3847" w:rsidRDefault="008C4AAA">
      <w:pPr>
        <w:rPr>
          <w:rFonts w:ascii="Arial" w:hAnsi="Arial" w:cs="Arial"/>
          <w:sz w:val="26"/>
          <w:szCs w:val="26"/>
        </w:rPr>
      </w:pPr>
    </w:p>
    <w:p w14:paraId="0F756599" w14:textId="55D254C0" w:rsidR="003106C8" w:rsidRPr="000E3847" w:rsidRDefault="008C4AAA">
      <w:pPr>
        <w:rPr>
          <w:rFonts w:ascii="Arial" w:hAnsi="Arial" w:cs="Arial"/>
          <w:sz w:val="26"/>
          <w:szCs w:val="26"/>
        </w:rPr>
      </w:pPr>
      <w:r w:rsidRPr="000E3847">
        <w:rPr>
          <w:rFonts w:ascii="Arial" w:hAnsi="Arial" w:cs="Arial"/>
          <w:sz w:val="26"/>
          <w:szCs w:val="26"/>
        </w:rPr>
        <w:t>BC</w:t>
      </w:r>
      <w:r w:rsidR="009A4E03" w:rsidRPr="000E3847">
        <w:rPr>
          <w:rFonts w:ascii="Arial" w:hAnsi="Arial" w:cs="Arial"/>
          <w:sz w:val="26"/>
          <w:szCs w:val="26"/>
        </w:rPr>
        <w:t>/SN/2ex.</w:t>
      </w:r>
    </w:p>
    <w:sectPr w:rsidR="003106C8" w:rsidRPr="000E38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A5790"/>
    <w:multiLevelType w:val="hybridMultilevel"/>
    <w:tmpl w:val="AB264AF2"/>
    <w:lvl w:ilvl="0" w:tplc="6F5A65A4">
      <w:start w:val="66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6C8"/>
    <w:rsid w:val="000E3847"/>
    <w:rsid w:val="000F2E17"/>
    <w:rsid w:val="00225041"/>
    <w:rsid w:val="00280179"/>
    <w:rsid w:val="002B349C"/>
    <w:rsid w:val="003106C8"/>
    <w:rsid w:val="00345B95"/>
    <w:rsid w:val="004725B6"/>
    <w:rsid w:val="00484A96"/>
    <w:rsid w:val="00513CB0"/>
    <w:rsid w:val="00597AB2"/>
    <w:rsid w:val="0060000A"/>
    <w:rsid w:val="006B5AE8"/>
    <w:rsid w:val="006C09AB"/>
    <w:rsid w:val="00700299"/>
    <w:rsid w:val="007B3632"/>
    <w:rsid w:val="007D1F6D"/>
    <w:rsid w:val="007F6EEC"/>
    <w:rsid w:val="00827DC5"/>
    <w:rsid w:val="00873D0A"/>
    <w:rsid w:val="008778C6"/>
    <w:rsid w:val="008C4AAA"/>
    <w:rsid w:val="00903209"/>
    <w:rsid w:val="0097114E"/>
    <w:rsid w:val="00984B25"/>
    <w:rsid w:val="00996C64"/>
    <w:rsid w:val="009A4E03"/>
    <w:rsid w:val="009B0C28"/>
    <w:rsid w:val="00A07A4F"/>
    <w:rsid w:val="00B01702"/>
    <w:rsid w:val="00B85305"/>
    <w:rsid w:val="00BC3ABF"/>
    <w:rsid w:val="00C3349C"/>
    <w:rsid w:val="00C66DCF"/>
    <w:rsid w:val="00CC2CFF"/>
    <w:rsid w:val="00D74400"/>
    <w:rsid w:val="00E6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E66F5"/>
  <w15:chartTrackingRefBased/>
  <w15:docId w15:val="{440FF317-22A8-46FA-8586-15F487327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84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Nicolae Scurtu</dc:creator>
  <cp:keywords/>
  <dc:description/>
  <cp:lastModifiedBy>Nicolae Scurtu</cp:lastModifiedBy>
  <cp:revision>4</cp:revision>
  <dcterms:created xsi:type="dcterms:W3CDTF">2021-08-11T12:15:00Z</dcterms:created>
  <dcterms:modified xsi:type="dcterms:W3CDTF">2021-08-12T05:55:00Z</dcterms:modified>
</cp:coreProperties>
</file>